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46" w:rsidRDefault="00812D46" w:rsidP="00812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12D46" w:rsidRPr="00812D46" w:rsidRDefault="00812D46" w:rsidP="00812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46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«О внесении изменений в решение 5 сессии 4 созыва от 20 декабря 2019г. № 2 «Об утверждении положения о порядке исчисления и выплаты премии по итогам работы за месяц  муниципальным служащим в органах местного самоуправления сельского поселения Венцы-Заря Гулькевичского района»</w:t>
      </w:r>
    </w:p>
    <w:p w:rsidR="00812D46" w:rsidRDefault="00812D46" w:rsidP="00812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D46" w:rsidRDefault="00812D46" w:rsidP="00812D4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 2023  года                             № 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812D46" w:rsidRDefault="00812D46" w:rsidP="00812D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D46" w:rsidRPr="00D02FA1" w:rsidRDefault="00812D46" w:rsidP="00812D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C251FC">
        <w:rPr>
          <w:rFonts w:ascii="Times New Roman" w:hAnsi="Times New Roman" w:cs="Times New Roman"/>
          <w:sz w:val="28"/>
          <w:szCs w:val="28"/>
        </w:rPr>
        <w:t>«</w:t>
      </w:r>
      <w:r w:rsidRPr="00812D46">
        <w:rPr>
          <w:rFonts w:ascii="Times New Roman" w:hAnsi="Times New Roman" w:cs="Times New Roman"/>
          <w:sz w:val="28"/>
          <w:szCs w:val="28"/>
        </w:rPr>
        <w:t>О внесении изменений в решение 5 сессии 4 созыва от 20 декабря 2019г. № 2 «Об утверждении положения о порядке исчисления и выплаты премии по итогам работы за месяц  муниципальным служащим в органах местного самоуправления сельского поселения Венцы-Заря Гулькевичского района</w:t>
      </w:r>
      <w:r w:rsidRPr="008368DA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C251FC">
        <w:rPr>
          <w:rFonts w:ascii="Times New Roman" w:hAnsi="Times New Roman" w:cs="Times New Roman"/>
          <w:sz w:val="28"/>
          <w:szCs w:val="28"/>
        </w:rPr>
        <w:t>,</w:t>
      </w:r>
      <w:r w:rsidRPr="007C65F6">
        <w:rPr>
          <w:rFonts w:ascii="Times New Roman" w:hAnsi="Times New Roman" w:cs="Times New Roman"/>
          <w:sz w:val="28"/>
          <w:szCs w:val="28"/>
        </w:rPr>
        <w:t xml:space="preserve"> (</w:t>
      </w:r>
      <w:r w:rsidRPr="00A0761E">
        <w:rPr>
          <w:rFonts w:ascii="Times New Roman" w:hAnsi="Times New Roman" w:cs="Times New Roman"/>
          <w:sz w:val="28"/>
          <w:szCs w:val="28"/>
        </w:rPr>
        <w:t>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D545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812D46" w:rsidRPr="00D5454C" w:rsidRDefault="00812D46" w:rsidP="00812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Венцы-Заря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812D46" w:rsidRPr="00D5454C" w:rsidRDefault="00812D46" w:rsidP="00812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19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27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812D46" w:rsidRPr="00D5454C" w:rsidRDefault="00812D46" w:rsidP="00812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</w:t>
      </w:r>
      <w:r>
        <w:rPr>
          <w:rFonts w:ascii="Times New Roman" w:hAnsi="Times New Roman" w:cs="Times New Roman"/>
          <w:sz w:val="28"/>
          <w:szCs w:val="28"/>
        </w:rPr>
        <w:lastRenderedPageBreak/>
        <w:t>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812D46">
        <w:rPr>
          <w:rFonts w:ascii="Times New Roman" w:hAnsi="Times New Roman" w:cs="Times New Roman"/>
          <w:sz w:val="28"/>
          <w:szCs w:val="28"/>
        </w:rPr>
        <w:t>О внесении изменений в решение 5 сессии 4 созыва от 20 декабря 2019г. № 2 «Об утверждении положения о порядке исчисления и выплаты премии по итогам работы за месяц  муниципальным служащим в органах местного самоуправления сельского поселения Венцы-Заря Гулькевичского района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812D46" w:rsidRPr="00D5454C" w:rsidRDefault="00812D46" w:rsidP="00812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812D46" w:rsidRDefault="00812D46" w:rsidP="0081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D46" w:rsidRDefault="00812D46" w:rsidP="0081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D46" w:rsidRDefault="00812D46" w:rsidP="0081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812D46" w:rsidRDefault="00812D46" w:rsidP="0081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812D46" w:rsidRDefault="00812D46" w:rsidP="0081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3E2ADB" w:rsidRDefault="003E2ADB"/>
    <w:sectPr w:rsidR="003E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46"/>
    <w:rsid w:val="003E2ADB"/>
    <w:rsid w:val="008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2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2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2023-10-26T08:24:00Z</cp:lastPrinted>
  <dcterms:created xsi:type="dcterms:W3CDTF">2023-10-26T08:20:00Z</dcterms:created>
  <dcterms:modified xsi:type="dcterms:W3CDTF">2023-10-26T08:24:00Z</dcterms:modified>
</cp:coreProperties>
</file>