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4D" w:rsidRPr="00D6164D" w:rsidRDefault="00D6164D" w:rsidP="00D61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64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6164D" w:rsidRPr="00D6164D" w:rsidRDefault="00D6164D" w:rsidP="00D61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64D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«О внесении изменений в постановление </w:t>
      </w:r>
      <w:r w:rsidRPr="00D6164D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Венцы-Заря Гулькевичского района от 21 октября 2021 г. № 104 «Об утверждении правил определения нормативных затрат на обеспечени</w:t>
      </w:r>
      <w:r w:rsidR="0057355C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Pr="00D6164D">
        <w:rPr>
          <w:rFonts w:ascii="Times New Roman" w:hAnsi="Times New Roman" w:cs="Times New Roman"/>
          <w:b/>
          <w:sz w:val="28"/>
          <w:szCs w:val="28"/>
        </w:rPr>
        <w:t xml:space="preserve"> функций муниципальных органов  сельского поселения Венцы-Заря Гулькевичского района, включая подведомственные казенные учреждения»</w:t>
      </w:r>
    </w:p>
    <w:p w:rsidR="00D6164D" w:rsidRPr="007374E0" w:rsidRDefault="00D6164D" w:rsidP="00D61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64D" w:rsidRDefault="00D6164D" w:rsidP="00D6164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декабря  2023  года                             № 4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D6164D" w:rsidRDefault="00D6164D" w:rsidP="00D6164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64D" w:rsidRDefault="00D6164D" w:rsidP="00D61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  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D6164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Венцы-Заря Гулькевичского района от 21 октября 2021 г. № 104 «Об утверждении правил определения нормативных затрат на обеспечения функций муниципальных органов  сельского поселения Венцы-Заря Гулькевичского района, включая подведомственные казенные учреждения», (далее – проект постановления), подготовленного,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подготовленного главным специалистом администрации сельского поселения Венцы-Заря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D6164D" w:rsidRDefault="00D6164D" w:rsidP="00D61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декабря </w:t>
      </w:r>
      <w:r>
        <w:rPr>
          <w:rFonts w:ascii="Times New Roman" w:hAnsi="Times New Roman" w:cs="Times New Roman"/>
          <w:sz w:val="28"/>
          <w:szCs w:val="28"/>
        </w:rPr>
        <w:t xml:space="preserve"> 2023 года проект постановления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6164D" w:rsidRDefault="00D6164D" w:rsidP="00D61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07 декабря</w:t>
      </w:r>
      <w:r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декабря 2023 года заключений независимых экспертов по результатам антикоррупционной экспертизы не поступило.</w:t>
      </w:r>
    </w:p>
    <w:p w:rsidR="00D6164D" w:rsidRPr="00D6164D" w:rsidRDefault="00D6164D" w:rsidP="00D61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</w:t>
      </w:r>
      <w:r w:rsidRPr="00D6164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сельского поселения Венцы-Заря Гулькевичского района от 21 октября 2021 г. № 104 «Об утверждении правил определения нормативных затрат на обеспечения функций муниципальных органов  сельского поселения Венцы-Заря Гулькевичского района, включая подведомственные казенные учреждения» </w:t>
      </w:r>
      <w:proofErr w:type="spellStart"/>
      <w:r w:rsidRPr="00D6164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6164D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D6164D" w:rsidRDefault="00D6164D" w:rsidP="00D61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D6164D" w:rsidRDefault="00D6164D" w:rsidP="00D61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64D" w:rsidRDefault="00D6164D" w:rsidP="00D61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64D" w:rsidRDefault="00D6164D" w:rsidP="00D61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D6164D" w:rsidRDefault="00D6164D" w:rsidP="00D61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D6164D" w:rsidRDefault="00D6164D" w:rsidP="00D61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D6164D" w:rsidRDefault="00D6164D" w:rsidP="00D6164D"/>
    <w:p w:rsidR="00D6164D" w:rsidRDefault="00D6164D" w:rsidP="00D6164D"/>
    <w:p w:rsidR="008457FD" w:rsidRDefault="008457FD"/>
    <w:sectPr w:rsidR="0084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4D"/>
    <w:rsid w:val="0057355C"/>
    <w:rsid w:val="008457FD"/>
    <w:rsid w:val="00D6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16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2023-12-22T10:36:00Z</cp:lastPrinted>
  <dcterms:created xsi:type="dcterms:W3CDTF">2023-12-22T10:32:00Z</dcterms:created>
  <dcterms:modified xsi:type="dcterms:W3CDTF">2023-12-22T10:55:00Z</dcterms:modified>
</cp:coreProperties>
</file>