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38" w:rsidRDefault="00EE3938" w:rsidP="00EE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E3938" w:rsidRPr="005F5EA2" w:rsidRDefault="00EE3938" w:rsidP="00EE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EA2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5F5EA2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5F5EA2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«Об утверждении Положения</w:t>
      </w:r>
    </w:p>
    <w:p w:rsidR="00EE3938" w:rsidRPr="005F5EA2" w:rsidRDefault="00EE3938" w:rsidP="00EE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и утверждении уставов хуторских казачьих обществ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Pr="005F5EA2">
        <w:rPr>
          <w:rFonts w:ascii="Times New Roman" w:hAnsi="Times New Roman" w:cs="Times New Roman"/>
          <w:sz w:val="28"/>
          <w:szCs w:val="28"/>
        </w:rPr>
        <w:t>»</w:t>
      </w:r>
    </w:p>
    <w:p w:rsidR="00EE3938" w:rsidRDefault="00EE3938" w:rsidP="00EE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938" w:rsidRDefault="00EE3938" w:rsidP="00EE393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 2020  года                          № 31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EE3938" w:rsidRDefault="00EE3938" w:rsidP="00EE393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938" w:rsidRPr="002D72D9" w:rsidRDefault="00EE3938" w:rsidP="00EE3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2D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2D9">
        <w:rPr>
          <w:rFonts w:ascii="Times New Roman" w:hAnsi="Times New Roman" w:cs="Times New Roman"/>
          <w:sz w:val="28"/>
          <w:szCs w:val="28"/>
        </w:rPr>
        <w:t>о согласовании и утверждении уставов хуторских казачьих обществ на</w:t>
      </w:r>
      <w:proofErr w:type="gramEnd"/>
      <w:r w:rsidRPr="002D72D9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proofErr w:type="gramStart"/>
      <w:r w:rsidRPr="002D72D9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2D72D9">
        <w:rPr>
          <w:rFonts w:ascii="Times New Roman" w:hAnsi="Times New Roman" w:cs="Times New Roman"/>
          <w:sz w:val="28"/>
          <w:szCs w:val="28"/>
        </w:rPr>
        <w:t xml:space="preserve"> Гулькевичского района» (далее – про</w:t>
      </w:r>
      <w:r>
        <w:rPr>
          <w:rFonts w:ascii="Times New Roman" w:hAnsi="Times New Roman" w:cs="Times New Roman"/>
          <w:sz w:val="28"/>
          <w:szCs w:val="28"/>
        </w:rPr>
        <w:t xml:space="preserve">ект постановления), главным специалистом </w:t>
      </w:r>
      <w:r w:rsidRPr="002D72D9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72D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К.В. Орешкиной</w:t>
      </w:r>
      <w:r w:rsidRPr="002D72D9">
        <w:rPr>
          <w:rFonts w:ascii="Times New Roman" w:hAnsi="Times New Roman" w:cs="Times New Roman"/>
          <w:sz w:val="28"/>
          <w:szCs w:val="28"/>
        </w:rPr>
        <w:t>.</w:t>
      </w:r>
    </w:p>
    <w:p w:rsidR="00EE3938" w:rsidRDefault="00EE3938" w:rsidP="00EE3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ноября 2020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E3938" w:rsidRDefault="00EE3938" w:rsidP="00EE3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17 ноября 2020 года по 25 ноября 2020 года заключений независимых экспертов по результатам антикоррупционной экспертизы не поступило.</w:t>
      </w:r>
    </w:p>
    <w:p w:rsidR="00EE3938" w:rsidRDefault="00EE3938" w:rsidP="00EE3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2D72D9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2D9">
        <w:rPr>
          <w:rFonts w:ascii="Times New Roman" w:hAnsi="Times New Roman" w:cs="Times New Roman"/>
          <w:sz w:val="28"/>
          <w:szCs w:val="28"/>
        </w:rPr>
        <w:t>о согласовании и утверждении уставов хуторских казачьих обществ на территории сельского поселения Венцы-Заря Гулькевичского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EE3938" w:rsidRDefault="00EE3938" w:rsidP="00EE3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EE3938" w:rsidRDefault="00EE3938" w:rsidP="00EE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938" w:rsidRDefault="00EE3938" w:rsidP="00EE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EE3938" w:rsidRDefault="00EE3938" w:rsidP="00EE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938" w:rsidRDefault="00EE3938" w:rsidP="00EE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  <w:bookmarkStart w:id="0" w:name="_GoBack"/>
      <w:bookmarkEnd w:id="0"/>
    </w:p>
    <w:sectPr w:rsidR="00EE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38"/>
    <w:rsid w:val="00B32B5F"/>
    <w:rsid w:val="00E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3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3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dcterms:created xsi:type="dcterms:W3CDTF">2020-11-30T11:57:00Z</dcterms:created>
  <dcterms:modified xsi:type="dcterms:W3CDTF">2020-11-30T11:58:00Z</dcterms:modified>
</cp:coreProperties>
</file>