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CB" w:rsidRPr="00BF4CCB" w:rsidRDefault="00BF4CCB" w:rsidP="00BF4CCB">
      <w:pPr>
        <w:jc w:val="center"/>
        <w:rPr>
          <w:b/>
          <w:sz w:val="26"/>
          <w:szCs w:val="26"/>
        </w:rPr>
      </w:pPr>
      <w:r w:rsidRPr="00BF4CCB">
        <w:rPr>
          <w:b/>
          <w:sz w:val="26"/>
          <w:szCs w:val="26"/>
        </w:rPr>
        <w:t>Уважаемый землепользователь!</w:t>
      </w:r>
    </w:p>
    <w:p w:rsidR="00BF4CCB" w:rsidRPr="00BF4CCB" w:rsidRDefault="00BF4CCB" w:rsidP="00BF4CCB">
      <w:pPr>
        <w:jc w:val="center"/>
        <w:rPr>
          <w:b/>
          <w:sz w:val="28"/>
          <w:szCs w:val="28"/>
        </w:rPr>
      </w:pPr>
    </w:p>
    <w:p w:rsidR="00BF4CCB" w:rsidRPr="00FB5DCD" w:rsidRDefault="00BF4CCB" w:rsidP="00BF4CCB">
      <w:pPr>
        <w:spacing w:line="276" w:lineRule="auto"/>
        <w:ind w:firstLine="708"/>
        <w:jc w:val="both"/>
        <w:rPr>
          <w:sz w:val="26"/>
          <w:szCs w:val="26"/>
        </w:rPr>
      </w:pPr>
      <w:r w:rsidRPr="00FB5DCD">
        <w:rPr>
          <w:sz w:val="26"/>
          <w:szCs w:val="26"/>
        </w:rPr>
        <w:t xml:space="preserve">Администрация сельского поселения </w:t>
      </w:r>
      <w:proofErr w:type="gramStart"/>
      <w:r w:rsidRPr="00FB5DCD">
        <w:rPr>
          <w:sz w:val="26"/>
          <w:szCs w:val="26"/>
        </w:rPr>
        <w:t>Венцы-Заря</w:t>
      </w:r>
      <w:proofErr w:type="gramEnd"/>
      <w:r w:rsidRPr="00FB5DCD">
        <w:rPr>
          <w:sz w:val="26"/>
          <w:szCs w:val="26"/>
        </w:rPr>
        <w:t xml:space="preserve"> Гулькевичского района информируем Вас о </w:t>
      </w:r>
      <w:r w:rsidRPr="00FB5DCD">
        <w:rPr>
          <w:b/>
          <w:sz w:val="26"/>
          <w:szCs w:val="26"/>
        </w:rPr>
        <w:t>необходимости организовать работу по очищению территорий земель, находящихся в Вашем пользовании и расположенных на территории сельского поселения Венцы-Заря Гулькевичского района от сухостоя, сорной растительности, иного горючего мусора (включая очаги произрастания карантинного сорняка «Амброзии полыннолистной»).</w:t>
      </w:r>
      <w:r w:rsidRPr="00FB5DCD">
        <w:rPr>
          <w:sz w:val="26"/>
          <w:szCs w:val="26"/>
        </w:rPr>
        <w:t xml:space="preserve"> </w:t>
      </w:r>
    </w:p>
    <w:p w:rsidR="00BF4CCB" w:rsidRPr="00FB5DCD" w:rsidRDefault="00BF4CCB" w:rsidP="00BF4CCB">
      <w:pPr>
        <w:spacing w:line="276" w:lineRule="auto"/>
        <w:ind w:firstLine="708"/>
        <w:jc w:val="both"/>
        <w:rPr>
          <w:b/>
          <w:sz w:val="26"/>
          <w:szCs w:val="26"/>
        </w:rPr>
      </w:pPr>
      <w:proofErr w:type="gramStart"/>
      <w:r w:rsidRPr="00FB5DCD">
        <w:rPr>
          <w:sz w:val="26"/>
          <w:szCs w:val="26"/>
        </w:rPr>
        <w:t xml:space="preserve">Так же, во исполнение распоряжения главы администрации Краснодарского края от 13 апреля 2005 года № 293-р «О принятии мер по уничтожению очагов дикорастущей конопли в Краснодарском крае», в соответствии со ст. 29 Закона РФ «О наркотических средствах и психотропных веществах»  № 3 –ФЗ от 08.01.1998 г. </w:t>
      </w:r>
      <w:r w:rsidRPr="00FB5DCD">
        <w:rPr>
          <w:b/>
          <w:sz w:val="26"/>
          <w:szCs w:val="26"/>
        </w:rPr>
        <w:t>необходимо организовать работу по выявлению и уничтожению растений дикорастущей конопли, включенных в Перечень наркотических средств, психотропных</w:t>
      </w:r>
      <w:proofErr w:type="gramEnd"/>
      <w:r w:rsidRPr="00FB5DCD">
        <w:rPr>
          <w:b/>
          <w:sz w:val="26"/>
          <w:szCs w:val="26"/>
        </w:rPr>
        <w:t xml:space="preserve"> веществ и их </w:t>
      </w:r>
      <w:proofErr w:type="spellStart"/>
      <w:r w:rsidRPr="00FB5DCD">
        <w:rPr>
          <w:b/>
          <w:sz w:val="26"/>
          <w:szCs w:val="26"/>
        </w:rPr>
        <w:t>перекурсоров</w:t>
      </w:r>
      <w:proofErr w:type="spellEnd"/>
      <w:r w:rsidRPr="00FB5DCD">
        <w:rPr>
          <w:b/>
          <w:sz w:val="26"/>
          <w:szCs w:val="26"/>
        </w:rPr>
        <w:t>, подлежащих контролю РФ.</w:t>
      </w:r>
    </w:p>
    <w:p w:rsidR="00BF4CCB" w:rsidRPr="00FB5DCD" w:rsidRDefault="00BF4CCB" w:rsidP="00BF4CCB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FB5DCD">
        <w:rPr>
          <w:b/>
          <w:sz w:val="26"/>
          <w:szCs w:val="26"/>
        </w:rPr>
        <w:t>При этом особое внимание уделить расчистке территорий, прилегающих к полям и заброшенным объектам недвижимости, таким как фермы, теплицы иные здания (сооружения).</w:t>
      </w:r>
    </w:p>
    <w:p w:rsidR="00BF4CCB" w:rsidRPr="00FB5DCD" w:rsidRDefault="00BF4CCB" w:rsidP="00BF4CCB">
      <w:pPr>
        <w:pStyle w:val="a3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FB5DCD">
        <w:rPr>
          <w:sz w:val="26"/>
          <w:szCs w:val="26"/>
        </w:rPr>
        <w:t>Не выполнение, либо не надлежащее выполнение ст. 29 Закона РФ «О наркотических средствах и психотропных веществах» № 3-ФЗ от 08.01.1998 г. будет рассматриваться как умышленное содействие нелегальному обороту наркотических средств или психотропных веществ.</w:t>
      </w:r>
    </w:p>
    <w:p w:rsidR="00BF4CCB" w:rsidRPr="00FB5DCD" w:rsidRDefault="00BF4CCB" w:rsidP="00BF4CCB">
      <w:pPr>
        <w:pStyle w:val="a3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FB5DCD">
        <w:rPr>
          <w:sz w:val="26"/>
          <w:szCs w:val="26"/>
        </w:rPr>
        <w:t xml:space="preserve">Одновременно напоминаем Вам, что неприятие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FB5DCD">
        <w:rPr>
          <w:sz w:val="26"/>
          <w:szCs w:val="26"/>
        </w:rPr>
        <w:t>перекурсоры</w:t>
      </w:r>
      <w:proofErr w:type="spellEnd"/>
      <w:r w:rsidRPr="00FB5DCD">
        <w:rPr>
          <w:sz w:val="26"/>
          <w:szCs w:val="26"/>
        </w:rPr>
        <w:t>, после получения официального предписания уполномоченного органа влечет административную ответственность в соответствии со ст. 10.5 Кодекса Российской Федерации «Об административных правонарушениях».</w:t>
      </w:r>
    </w:p>
    <w:p w:rsidR="00BF4CCB" w:rsidRPr="00FB5DCD" w:rsidRDefault="00BF4CCB" w:rsidP="00BF4CCB">
      <w:pPr>
        <w:pStyle w:val="a3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proofErr w:type="gramStart"/>
      <w:r w:rsidRPr="00FB5DCD">
        <w:rPr>
          <w:sz w:val="26"/>
          <w:szCs w:val="26"/>
        </w:rPr>
        <w:t xml:space="preserve">Обращаем Ваше внимание, что согласно пункту 29.1 Правил благоустройства, озеленения и санитарного содержания сельского поселения Венцы-Заря Гулькевичского района, </w:t>
      </w:r>
      <w:r w:rsidRPr="00FB5DCD">
        <w:rPr>
          <w:color w:val="00000A"/>
          <w:sz w:val="26"/>
          <w:szCs w:val="26"/>
        </w:rPr>
        <w:t>Решением 65 сессии 3 созыва Совета сельского поселения Венцы-Заря Гулькевичского района от 28.12.2018 г.               № 5</w:t>
      </w:r>
      <w:r w:rsidRPr="00FB5DCD">
        <w:rPr>
          <w:sz w:val="26"/>
          <w:szCs w:val="26"/>
        </w:rPr>
        <w:t xml:space="preserve">, прилегающая к земельным участкам, принадлежащим на праве собственности или ином вещном праве физическим и юридическим лицам территория является зоной санитарной ответственности этих лиц. </w:t>
      </w:r>
      <w:proofErr w:type="gramEnd"/>
    </w:p>
    <w:p w:rsidR="00BF4CCB" w:rsidRPr="00FB5DCD" w:rsidRDefault="00BF4CCB" w:rsidP="00BF4CCB">
      <w:pPr>
        <w:pStyle w:val="a3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FB5DCD">
        <w:rPr>
          <w:sz w:val="26"/>
          <w:szCs w:val="26"/>
        </w:rPr>
        <w:t>Уборка и очистка прилегающих к земельным участкам, принадлежащим на праве собственности или ином вещном праве физическим и юридическим лицам территорий, производится собственниками, владельцами и пользователями земельных участков.</w:t>
      </w:r>
    </w:p>
    <w:p w:rsidR="00890C1B" w:rsidRPr="00BF4CCB" w:rsidRDefault="00890C1B">
      <w:pPr>
        <w:rPr>
          <w:sz w:val="28"/>
          <w:szCs w:val="28"/>
        </w:rPr>
      </w:pPr>
      <w:bookmarkStart w:id="0" w:name="_GoBack"/>
      <w:bookmarkEnd w:id="0"/>
    </w:p>
    <w:sectPr w:rsidR="00890C1B" w:rsidRPr="00BF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D2"/>
    <w:rsid w:val="00787AD2"/>
    <w:rsid w:val="00890C1B"/>
    <w:rsid w:val="00B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4CC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4CC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Каб</cp:lastModifiedBy>
  <cp:revision>2</cp:revision>
  <dcterms:created xsi:type="dcterms:W3CDTF">2022-05-19T05:35:00Z</dcterms:created>
  <dcterms:modified xsi:type="dcterms:W3CDTF">2022-05-19T05:37:00Z</dcterms:modified>
</cp:coreProperties>
</file>