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3" w:rsidRDefault="00D00AB3" w:rsidP="00D00AB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505A6" wp14:editId="711683CC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 ПОСЕЛЕНИЯ  ВЕНЦЫ-ЗАРЯ  ГУЛЬКЕВИЧСКОГО РАЙОНА</w:t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D00AB3" w:rsidRDefault="00D00AB3" w:rsidP="00D00AB3">
      <w:pPr>
        <w:jc w:val="center"/>
        <w:rPr>
          <w:sz w:val="28"/>
          <w:szCs w:val="28"/>
        </w:rPr>
      </w:pPr>
    </w:p>
    <w:p w:rsidR="00D00AB3" w:rsidRDefault="000A7ACE" w:rsidP="00D00AB3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44 </w:t>
      </w:r>
      <w:r w:rsidR="00D00AB3">
        <w:rPr>
          <w:b/>
          <w:color w:val="000000" w:themeColor="text1"/>
          <w:sz w:val="28"/>
          <w:szCs w:val="28"/>
        </w:rPr>
        <w:t>с</w:t>
      </w:r>
      <w:r w:rsidR="00D00AB3">
        <w:rPr>
          <w:b/>
          <w:sz w:val="28"/>
          <w:szCs w:val="28"/>
        </w:rPr>
        <w:t xml:space="preserve">ессия  </w:t>
      </w:r>
      <w:r w:rsidR="00D00AB3">
        <w:rPr>
          <w:b/>
          <w:sz w:val="28"/>
          <w:szCs w:val="28"/>
          <w:lang w:val="en-US"/>
        </w:rPr>
        <w:t>IV</w:t>
      </w:r>
      <w:r w:rsidR="00D00AB3">
        <w:rPr>
          <w:b/>
          <w:sz w:val="28"/>
          <w:szCs w:val="28"/>
        </w:rPr>
        <w:t xml:space="preserve"> созыва</w:t>
      </w:r>
    </w:p>
    <w:p w:rsidR="00D00AB3" w:rsidRDefault="00D00AB3" w:rsidP="00D00AB3">
      <w:pPr>
        <w:ind w:left="360"/>
        <w:jc w:val="center"/>
        <w:rPr>
          <w:sz w:val="28"/>
          <w:szCs w:val="28"/>
        </w:rPr>
      </w:pPr>
    </w:p>
    <w:p w:rsidR="00D00AB3" w:rsidRDefault="00D00AB3" w:rsidP="00D00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7ACE">
        <w:rPr>
          <w:sz w:val="28"/>
          <w:szCs w:val="28"/>
        </w:rPr>
        <w:t>29.07.2022</w:t>
      </w:r>
      <w:r>
        <w:rPr>
          <w:sz w:val="28"/>
          <w:szCs w:val="28"/>
        </w:rPr>
        <w:t xml:space="preserve">                                                                                                  №</w:t>
      </w:r>
      <w:r w:rsidR="000A7AC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D00AB3" w:rsidRDefault="00D00AB3" w:rsidP="00D00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D00AB3" w:rsidRDefault="00D00AB3" w:rsidP="00D00AB3">
      <w:pPr>
        <w:jc w:val="center"/>
        <w:rPr>
          <w:sz w:val="28"/>
          <w:szCs w:val="28"/>
        </w:rPr>
      </w:pPr>
    </w:p>
    <w:p w:rsidR="004B7FF2" w:rsidRPr="004B7FF2" w:rsidRDefault="00D00AB3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>Об утверждении Перечня муниципального имущества сельского</w:t>
      </w:r>
      <w:bookmarkStart w:id="0" w:name="_GoBack"/>
      <w:bookmarkEnd w:id="0"/>
      <w:r w:rsidRPr="004B7FF2">
        <w:rPr>
          <w:b/>
          <w:sz w:val="28"/>
          <w:szCs w:val="28"/>
        </w:rPr>
        <w:t xml:space="preserve"> поселения Венцы-Заря Гулькевичского района, свободного от прав третьих лиц</w:t>
      </w:r>
      <w:r w:rsidR="004B7FF2" w:rsidRPr="004B7FF2">
        <w:rPr>
          <w:b/>
          <w:sz w:val="28"/>
          <w:szCs w:val="28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</w:p>
    <w:p w:rsidR="00D00AB3" w:rsidRDefault="00D00AB3" w:rsidP="00D00AB3">
      <w:pPr>
        <w:jc w:val="center"/>
      </w:pPr>
    </w:p>
    <w:p w:rsidR="00D00AB3" w:rsidRDefault="00D00AB3" w:rsidP="00D00AB3">
      <w:pPr>
        <w:jc w:val="center"/>
      </w:pPr>
    </w:p>
    <w:p w:rsidR="00D00AB3" w:rsidRDefault="005107DE" w:rsidP="004B7FF2">
      <w:pPr>
        <w:ind w:firstLine="708"/>
        <w:jc w:val="both"/>
        <w:rPr>
          <w:sz w:val="28"/>
          <w:szCs w:val="28"/>
        </w:rPr>
      </w:pPr>
      <w:r w:rsidRPr="004B7FF2">
        <w:rPr>
          <w:sz w:val="28"/>
          <w:szCs w:val="28"/>
        </w:rPr>
        <w:t xml:space="preserve">В соответствии с частью 4 статьи 18 Федерального Закона от 24 июля 2007 г.   № 209-ФЗ «О развитии малого и среднего предпринимательства в Российской Федерации», </w:t>
      </w:r>
      <w:r w:rsidR="00D00AB3" w:rsidRPr="004B7FF2">
        <w:rPr>
          <w:sz w:val="28"/>
          <w:szCs w:val="28"/>
        </w:rPr>
        <w:t xml:space="preserve">руководствуясь </w:t>
      </w:r>
      <w:r w:rsidR="003A49E7" w:rsidRPr="004B7FF2">
        <w:rPr>
          <w:sz w:val="28"/>
          <w:szCs w:val="28"/>
        </w:rPr>
        <w:t xml:space="preserve">Порядком формирования, ведения, ежегодного дополнения и опубликования перечня муниципального имущества муниципального образования Гулькевичский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утвержденным постановлением администрации сельского поселения Венцы-Заря Гулькевичского района № 87 от 1 августа 2019 года, </w:t>
      </w:r>
      <w:r w:rsidR="00D00AB3" w:rsidRPr="004B7FF2">
        <w:rPr>
          <w:sz w:val="28"/>
          <w:szCs w:val="28"/>
        </w:rPr>
        <w:t xml:space="preserve"> р е ш и л: </w:t>
      </w:r>
    </w:p>
    <w:p w:rsidR="004B7FF2" w:rsidRPr="004B7FF2" w:rsidRDefault="004B7FF2" w:rsidP="004B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7FF2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сельского</w:t>
      </w:r>
      <w:r w:rsidRPr="004B7FF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Венцы-Заря </w:t>
      </w:r>
      <w:r w:rsidRPr="004B7FF2">
        <w:rPr>
          <w:sz w:val="28"/>
          <w:szCs w:val="28"/>
        </w:rPr>
        <w:t>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(прилагается).</w:t>
      </w:r>
    </w:p>
    <w:p w:rsidR="003952C2" w:rsidRPr="004B7FF2" w:rsidRDefault="004B7FF2" w:rsidP="004B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2C2" w:rsidRPr="004B7FF2">
        <w:rPr>
          <w:sz w:val="28"/>
          <w:szCs w:val="28"/>
        </w:rPr>
        <w:t xml:space="preserve">. </w:t>
      </w:r>
      <w:r w:rsidR="003A49E7" w:rsidRPr="004B7FF2">
        <w:rPr>
          <w:sz w:val="28"/>
          <w:szCs w:val="28"/>
        </w:rPr>
        <w:t xml:space="preserve">Опубликовать настоящее решение в общественно-политической газете Гулькевичского района «В 24 часа» и разместить на официальном </w:t>
      </w:r>
      <w:hyperlink r:id="rId9" w:history="1">
        <w:r w:rsidR="003A49E7" w:rsidRPr="004B7FF2">
          <w:rPr>
            <w:rStyle w:val="a6"/>
            <w:color w:val="auto"/>
            <w:sz w:val="28"/>
            <w:szCs w:val="28"/>
            <w:u w:val="none"/>
          </w:rPr>
          <w:t>сайт</w:t>
        </w:r>
      </w:hyperlink>
      <w:r w:rsidR="003A49E7" w:rsidRPr="004B7FF2">
        <w:rPr>
          <w:sz w:val="28"/>
          <w:szCs w:val="28"/>
        </w:rPr>
        <w:t xml:space="preserve">е администрации </w:t>
      </w:r>
      <w:r>
        <w:rPr>
          <w:sz w:val="28"/>
          <w:szCs w:val="28"/>
        </w:rPr>
        <w:t>сельского</w:t>
      </w:r>
      <w:r w:rsidR="003A49E7" w:rsidRPr="004B7F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Венцы-Заря </w:t>
      </w:r>
      <w:r w:rsidR="003A49E7" w:rsidRPr="004B7FF2">
        <w:rPr>
          <w:sz w:val="28"/>
          <w:szCs w:val="28"/>
        </w:rPr>
        <w:t xml:space="preserve"> Гулькевичского района в информационно-телекоммуникационной сети «Интернет»</w:t>
      </w:r>
      <w:r w:rsidR="003952C2" w:rsidRPr="004B7FF2">
        <w:rPr>
          <w:sz w:val="28"/>
          <w:szCs w:val="28"/>
        </w:rPr>
        <w:t>.</w:t>
      </w:r>
    </w:p>
    <w:p w:rsidR="003952C2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3A49E7" w:rsidRPr="003952C2">
        <w:rPr>
          <w:sz w:val="28"/>
          <w:szCs w:val="28"/>
        </w:rPr>
        <w:t xml:space="preserve">. </w:t>
      </w:r>
      <w:r w:rsidR="003952C2" w:rsidRPr="003952C2">
        <w:rPr>
          <w:sz w:val="28"/>
          <w:szCs w:val="28"/>
        </w:rPr>
        <w:t>Контроль за выполнением настоящего решения возложить на  постоянную комиссию по бюджету, налогам, сборам и муниципальной  собственности Совета сельского поселения Венцы-Заря Гулькевичского района.</w:t>
      </w:r>
    </w:p>
    <w:p w:rsidR="003A49E7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A49E7" w:rsidRPr="003952C2">
        <w:rPr>
          <w:sz w:val="28"/>
          <w:szCs w:val="28"/>
        </w:rPr>
        <w:t>.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00AB3" w:rsidRPr="00C67D4C" w:rsidTr="003952C2">
        <w:tc>
          <w:tcPr>
            <w:tcW w:w="4771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Венцы-Заря Гулькевичского района</w:t>
            </w:r>
          </w:p>
        </w:tc>
        <w:tc>
          <w:tcPr>
            <w:tcW w:w="4800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EC6443">
              <w:rPr>
                <w:rFonts w:ascii="Times New Roman" w:hAnsi="Times New Roman"/>
                <w:sz w:val="28"/>
                <w:lang w:val="ru-RU" w:eastAsia="ru-RU"/>
              </w:rPr>
              <w:t>сельского поселения Венцы-Заря Гулькевичского района</w:t>
            </w:r>
          </w:p>
        </w:tc>
      </w:tr>
      <w:tr w:rsidR="00D00AB3" w:rsidRPr="00615342" w:rsidTr="003952C2">
        <w:tc>
          <w:tcPr>
            <w:tcW w:w="4771" w:type="dxa"/>
          </w:tcPr>
          <w:p w:rsidR="00D00AB3" w:rsidRPr="00615342" w:rsidRDefault="00D00AB3" w:rsidP="007A777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______________   Д.В. Вишневский</w:t>
            </w:r>
          </w:p>
        </w:tc>
        <w:tc>
          <w:tcPr>
            <w:tcW w:w="4800" w:type="dxa"/>
          </w:tcPr>
          <w:p w:rsidR="00D00AB3" w:rsidRPr="00615342" w:rsidRDefault="00D00AB3" w:rsidP="007A777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______________В.Л. </w:t>
            </w:r>
            <w:proofErr w:type="spellStart"/>
            <w:r>
              <w:rPr>
                <w:rFonts w:ascii="Times New Roman" w:hAnsi="Times New Roman"/>
                <w:sz w:val="28"/>
                <w:lang w:val="ru-RU" w:eastAsia="ru-RU"/>
              </w:rPr>
              <w:t>Ярмульский</w:t>
            </w:r>
            <w:proofErr w:type="spellEnd"/>
          </w:p>
        </w:tc>
      </w:tr>
    </w:tbl>
    <w:p w:rsidR="009F75A6" w:rsidRDefault="009F75A6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>УТВЕРЖДЕН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>решением Совета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 xml:space="preserve">сельского  поселения Венцы-Заря  </w:t>
      </w:r>
    </w:p>
    <w:p w:rsidR="004B7FF2" w:rsidRPr="004B7FF2" w:rsidRDefault="004B7FF2" w:rsidP="004B7FF2">
      <w:pPr>
        <w:ind w:firstLine="567"/>
        <w:jc w:val="right"/>
        <w:rPr>
          <w:color w:val="000000"/>
          <w:spacing w:val="-2"/>
          <w:sz w:val="28"/>
          <w:szCs w:val="28"/>
        </w:rPr>
      </w:pPr>
      <w:r w:rsidRPr="004B7FF2">
        <w:rPr>
          <w:color w:val="000000"/>
          <w:spacing w:val="-2"/>
          <w:sz w:val="28"/>
          <w:szCs w:val="28"/>
        </w:rPr>
        <w:t>Гулькевичского района</w:t>
      </w:r>
    </w:p>
    <w:p w:rsidR="004B7FF2" w:rsidRPr="004B7FF2" w:rsidRDefault="004B7FF2" w:rsidP="004B7FF2">
      <w:pPr>
        <w:tabs>
          <w:tab w:val="left" w:pos="851"/>
        </w:tabs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B7FF2">
        <w:rPr>
          <w:color w:val="000000"/>
          <w:spacing w:val="-2"/>
          <w:sz w:val="28"/>
          <w:szCs w:val="28"/>
        </w:rPr>
        <w:t>от ___________. № ___</w:t>
      </w: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</w:p>
    <w:p w:rsidR="004B7FF2" w:rsidRPr="004B7FF2" w:rsidRDefault="004B7FF2" w:rsidP="004B7FF2">
      <w:pPr>
        <w:jc w:val="center"/>
        <w:rPr>
          <w:sz w:val="28"/>
          <w:szCs w:val="28"/>
        </w:rPr>
      </w:pP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>ПЕРЕЧЕНЬ</w:t>
      </w:r>
    </w:p>
    <w:p w:rsidR="003A0F99" w:rsidRDefault="004B7FF2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сельского</w:t>
      </w:r>
      <w:r w:rsidRPr="004B7FF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Венцы-Заря </w:t>
      </w:r>
      <w:r w:rsidRPr="004B7FF2">
        <w:rPr>
          <w:b/>
          <w:sz w:val="28"/>
          <w:szCs w:val="28"/>
        </w:rPr>
        <w:t xml:space="preserve">Гулькевичского района, свободного от прав третьих лиц </w:t>
      </w: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  <w:r w:rsidRPr="004B7FF2">
        <w:rPr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</w:p>
    <w:p w:rsidR="004B7FF2" w:rsidRPr="004B7FF2" w:rsidRDefault="004B7FF2" w:rsidP="004B7FF2">
      <w:pPr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1312"/>
        <w:gridCol w:w="1749"/>
        <w:gridCol w:w="1603"/>
        <w:gridCol w:w="1410"/>
        <w:gridCol w:w="1418"/>
        <w:gridCol w:w="1836"/>
      </w:tblGrid>
      <w:tr w:rsidR="004B7FF2" w:rsidRPr="004B7FF2" w:rsidTr="003A0F99">
        <w:trPr>
          <w:trHeight w:hRule="exact" w:val="1032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№ п/п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Правообладатель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proofErr w:type="spellStart"/>
            <w:r w:rsidRPr="004B7FF2">
              <w:t>Наименова-ние</w:t>
            </w:r>
            <w:proofErr w:type="spellEnd"/>
            <w:r w:rsidRPr="004B7FF2">
              <w:t xml:space="preserve"> имущества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Адрес (местоположение)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Общая площадь, (кв. 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4B7FF2" w:rsidP="004B7FF2">
            <w:r w:rsidRPr="004B7FF2">
              <w:t>Назначение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FF2" w:rsidRPr="004B7FF2" w:rsidRDefault="003A0F99" w:rsidP="004B7FF2">
            <w:r>
              <w:t>Техническое состояние</w:t>
            </w:r>
          </w:p>
        </w:tc>
      </w:tr>
      <w:tr w:rsidR="003A0F99" w:rsidRPr="004B7FF2" w:rsidTr="003A0F99">
        <w:trPr>
          <w:trHeight w:hRule="exact" w:val="2207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 w:rsidRPr="004B7FF2"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Default="004B7FF2" w:rsidP="003A0F99">
            <w:r>
              <w:t>с</w:t>
            </w:r>
            <w:r w:rsidRPr="004B7FF2">
              <w:t xml:space="preserve">ельское  поселение </w:t>
            </w:r>
            <w:r>
              <w:t xml:space="preserve">Венцы-Заря </w:t>
            </w:r>
            <w:r w:rsidRPr="004B7FF2">
              <w:t>Гулькевичского района</w:t>
            </w:r>
          </w:p>
          <w:p w:rsidR="004B7FF2" w:rsidRPr="004B7FF2" w:rsidRDefault="004B7FF2" w:rsidP="003A0F99"/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>
              <w:t>н</w:t>
            </w:r>
            <w:r w:rsidRPr="004B7FF2">
              <w:t xml:space="preserve">ежилое помещение  </w:t>
            </w:r>
            <w:r>
              <w:t>одноэтажного</w:t>
            </w:r>
            <w:r w:rsidRPr="004B7FF2">
              <w:t xml:space="preserve"> здания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>
              <w:t>Краснодарски</w:t>
            </w:r>
            <w:r w:rsidR="003A0F99">
              <w:t xml:space="preserve">й край, Гулькевичский район, </w:t>
            </w:r>
            <w:proofErr w:type="spellStart"/>
            <w:r w:rsidR="003A0F99">
              <w:t>по</w:t>
            </w:r>
            <w:r>
              <w:t>с.Венцы</w:t>
            </w:r>
            <w:proofErr w:type="spellEnd"/>
            <w:r>
              <w:t xml:space="preserve">, ул. </w:t>
            </w:r>
            <w:r w:rsidR="003A0F99">
              <w:t>Пионерская, 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 w:rsidRPr="000C2109">
              <w:t>6</w:t>
            </w:r>
            <w:r w:rsidR="000C2109" w:rsidRPr="000C2109"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4B7FF2" w:rsidP="003A0F99">
            <w:r w:rsidRPr="004B7FF2">
              <w:t>нежилое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F2" w:rsidRPr="004B7FF2" w:rsidRDefault="000C2109" w:rsidP="003A0F99">
            <w:r>
              <w:t>у</w:t>
            </w:r>
            <w:r w:rsidR="003A0F99">
              <w:t>довлетворительное, помещение обеспечено центральным отоплением, электроэнергией</w:t>
            </w:r>
          </w:p>
        </w:tc>
      </w:tr>
    </w:tbl>
    <w:p w:rsidR="003A0F99" w:rsidRDefault="003A0F99">
      <w:pPr>
        <w:rPr>
          <w:sz w:val="28"/>
          <w:szCs w:val="28"/>
          <w:lang w:eastAsia="x-none"/>
        </w:rPr>
      </w:pPr>
    </w:p>
    <w:p w:rsidR="003A0F99" w:rsidRDefault="003A0F9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Заведующий сектором</w:t>
      </w:r>
    </w:p>
    <w:p w:rsidR="003A0F99" w:rsidRDefault="003A0F9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администрации сельского</w:t>
      </w:r>
    </w:p>
    <w:p w:rsidR="003A0F99" w:rsidRDefault="003A0F99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поселения Венцы-Заря </w:t>
      </w:r>
    </w:p>
    <w:p w:rsidR="003A0F99" w:rsidRPr="004B7FF2" w:rsidRDefault="003A0F99">
      <w:pPr>
        <w:rPr>
          <w:sz w:val="28"/>
          <w:szCs w:val="28"/>
        </w:rPr>
      </w:pPr>
      <w:r>
        <w:rPr>
          <w:sz w:val="28"/>
          <w:szCs w:val="28"/>
          <w:lang w:eastAsia="x-none"/>
        </w:rPr>
        <w:t>Гулькевичского района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Э.Б. Оленцова</w:t>
      </w:r>
    </w:p>
    <w:sectPr w:rsidR="003A0F99" w:rsidRPr="004B7F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D2" w:rsidRDefault="001A04D2" w:rsidP="003A0F99">
      <w:r>
        <w:separator/>
      </w:r>
    </w:p>
  </w:endnote>
  <w:endnote w:type="continuationSeparator" w:id="0">
    <w:p w:rsidR="001A04D2" w:rsidRDefault="001A04D2" w:rsidP="003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D2" w:rsidRDefault="001A04D2" w:rsidP="003A0F99">
      <w:r>
        <w:separator/>
      </w:r>
    </w:p>
  </w:footnote>
  <w:footnote w:type="continuationSeparator" w:id="0">
    <w:p w:rsidR="001A04D2" w:rsidRDefault="001A04D2" w:rsidP="003A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99" w:rsidRDefault="003A0F99" w:rsidP="003A0F9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B3"/>
    <w:rsid w:val="000A7ACE"/>
    <w:rsid w:val="000C2109"/>
    <w:rsid w:val="001A04D2"/>
    <w:rsid w:val="003952C2"/>
    <w:rsid w:val="003A0F99"/>
    <w:rsid w:val="003A49E7"/>
    <w:rsid w:val="004B7FF2"/>
    <w:rsid w:val="004C6D16"/>
    <w:rsid w:val="005107DE"/>
    <w:rsid w:val="009F75A6"/>
    <w:rsid w:val="00D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940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AF5-8952-404C-812B-C3349A47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2022-07-28T05:37:00Z</cp:lastPrinted>
  <dcterms:created xsi:type="dcterms:W3CDTF">2022-07-26T11:46:00Z</dcterms:created>
  <dcterms:modified xsi:type="dcterms:W3CDTF">2022-07-28T05:56:00Z</dcterms:modified>
</cp:coreProperties>
</file>