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CC0" w:rsidRDefault="00171CC0" w:rsidP="00171C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171CC0" w:rsidRPr="00171CC0" w:rsidRDefault="00171CC0" w:rsidP="00171C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1CC0">
        <w:rPr>
          <w:rFonts w:ascii="Times New Roman" w:hAnsi="Times New Roman" w:cs="Times New Roman"/>
          <w:sz w:val="28"/>
          <w:szCs w:val="28"/>
        </w:rPr>
        <w:t>должностного лица администрации сельского поселения Венцы-Заря Гулькевичского района по проекту постановления администрации сельского поселения Венцы-Заря Гулькевичского района «О порядке определения объема и условий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1CC0">
        <w:rPr>
          <w:rFonts w:ascii="Times New Roman" w:hAnsi="Times New Roman" w:cs="Times New Roman"/>
          <w:sz w:val="28"/>
          <w:szCs w:val="28"/>
        </w:rPr>
        <w:t>предоставления субсидий за счет средств бюджета</w:t>
      </w:r>
    </w:p>
    <w:p w:rsidR="00171CC0" w:rsidRPr="00171CC0" w:rsidRDefault="00171CC0" w:rsidP="00171C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1CC0">
        <w:rPr>
          <w:rFonts w:ascii="Times New Roman" w:hAnsi="Times New Roman" w:cs="Times New Roman"/>
          <w:sz w:val="28"/>
          <w:szCs w:val="28"/>
        </w:rPr>
        <w:t>сельского поселения Венцы-Заря Гулькевичский район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171CC0">
        <w:rPr>
          <w:rFonts w:ascii="Times New Roman" w:hAnsi="Times New Roman" w:cs="Times New Roman"/>
          <w:sz w:val="28"/>
          <w:szCs w:val="28"/>
        </w:rPr>
        <w:t>социально ориентированным некоммерческим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1CC0">
        <w:rPr>
          <w:rFonts w:ascii="Times New Roman" w:hAnsi="Times New Roman" w:cs="Times New Roman"/>
          <w:sz w:val="28"/>
          <w:szCs w:val="28"/>
        </w:rPr>
        <w:t>организациям, осуществляющим свою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1CC0">
        <w:rPr>
          <w:rFonts w:ascii="Times New Roman" w:hAnsi="Times New Roman" w:cs="Times New Roman"/>
          <w:sz w:val="28"/>
          <w:szCs w:val="28"/>
        </w:rPr>
        <w:t>на территории сельского поселения Венцы - Заря</w:t>
      </w:r>
    </w:p>
    <w:p w:rsidR="00171CC0" w:rsidRPr="00171CC0" w:rsidRDefault="00171CC0" w:rsidP="00171C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1CC0">
        <w:rPr>
          <w:rFonts w:ascii="Times New Roman" w:hAnsi="Times New Roman" w:cs="Times New Roman"/>
          <w:sz w:val="28"/>
          <w:szCs w:val="28"/>
        </w:rPr>
        <w:t>Гулькевичск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71CC0">
        <w:rPr>
          <w:rFonts w:ascii="Times New Roman" w:hAnsi="Times New Roman" w:cs="Times New Roman"/>
          <w:sz w:val="28"/>
          <w:szCs w:val="28"/>
        </w:rPr>
        <w:t>го района»</w:t>
      </w:r>
    </w:p>
    <w:p w:rsidR="00171CC0" w:rsidRDefault="00171CC0" w:rsidP="00171C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1CC0" w:rsidRDefault="00171CC0" w:rsidP="00171CC0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 августа 2022 года                          № 20                                            пос.Венцы</w:t>
      </w:r>
    </w:p>
    <w:p w:rsidR="00171CC0" w:rsidRDefault="00171CC0" w:rsidP="00171C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1CC0" w:rsidRDefault="00171CC0" w:rsidP="00171C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17 июля 2009 года                   № 172-ФЗ «Об антикоррупционной экспертизе нормативных правовых актов и проектов нормативных правовых актов», Законом Краснодарского края от 23 июля 2009 года № 1789-КЗ «О противодействии коррупции в Краснодарском крае», постановлением администрации сельского поселения Венцы-Заря  от 27 августа 2018 года № 101 «Об утверждении порядка проведения антикоррупционной экспертизы нормативных правовых актов и проектов нормативных  правовых актов администрации сельского поселения Венцы-Заря Гулькевичского района», должностным лицом администрации сельского поселения Венцы-Заря Гулькевичского района проведена антикоррупционная экспертиза представленного на согласование проекта постановления администрации сельского поселения Венцы-Заря Гулькевичского района «</w:t>
      </w:r>
      <w:r w:rsidRPr="00171CC0">
        <w:rPr>
          <w:rFonts w:ascii="Times New Roman" w:hAnsi="Times New Roman" w:cs="Times New Roman"/>
          <w:sz w:val="28"/>
          <w:szCs w:val="28"/>
        </w:rPr>
        <w:t>О порядке определения объема и условий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1CC0">
        <w:rPr>
          <w:rFonts w:ascii="Times New Roman" w:hAnsi="Times New Roman" w:cs="Times New Roman"/>
          <w:sz w:val="28"/>
          <w:szCs w:val="28"/>
        </w:rPr>
        <w:t>предоставления субсидий за счет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1CC0">
        <w:rPr>
          <w:rFonts w:ascii="Times New Roman" w:hAnsi="Times New Roman" w:cs="Times New Roman"/>
          <w:sz w:val="28"/>
          <w:szCs w:val="28"/>
        </w:rPr>
        <w:t>сельского поселения Венцы-Заря Гулькевичский район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171CC0">
        <w:rPr>
          <w:rFonts w:ascii="Times New Roman" w:hAnsi="Times New Roman" w:cs="Times New Roman"/>
          <w:sz w:val="28"/>
          <w:szCs w:val="28"/>
        </w:rPr>
        <w:t>социально ориентированным некоммерческим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1CC0">
        <w:rPr>
          <w:rFonts w:ascii="Times New Roman" w:hAnsi="Times New Roman" w:cs="Times New Roman"/>
          <w:sz w:val="28"/>
          <w:szCs w:val="28"/>
        </w:rPr>
        <w:t>организациям, осуществляющим свою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1CC0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Венцы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71CC0">
        <w:rPr>
          <w:rFonts w:ascii="Times New Roman" w:hAnsi="Times New Roman" w:cs="Times New Roman"/>
          <w:sz w:val="28"/>
          <w:szCs w:val="28"/>
        </w:rPr>
        <w:t xml:space="preserve"> Заря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1CC0">
        <w:rPr>
          <w:rFonts w:ascii="Times New Roman" w:hAnsi="Times New Roman" w:cs="Times New Roman"/>
          <w:sz w:val="28"/>
          <w:szCs w:val="28"/>
        </w:rPr>
        <w:t>Гулькевичск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71CC0">
        <w:rPr>
          <w:rFonts w:ascii="Times New Roman" w:hAnsi="Times New Roman" w:cs="Times New Roman"/>
          <w:sz w:val="28"/>
          <w:szCs w:val="28"/>
        </w:rPr>
        <w:t>го района</w:t>
      </w:r>
      <w:r>
        <w:rPr>
          <w:rFonts w:ascii="Times New Roman" w:hAnsi="Times New Roman" w:cs="Times New Roman"/>
          <w:sz w:val="28"/>
          <w:szCs w:val="28"/>
        </w:rPr>
        <w:t xml:space="preserve">», (далее – проект постановления), </w:t>
      </w:r>
      <w:r w:rsidR="00FB6C72">
        <w:rPr>
          <w:rFonts w:ascii="Times New Roman" w:hAnsi="Times New Roman" w:cs="Times New Roman"/>
          <w:sz w:val="28"/>
          <w:szCs w:val="28"/>
        </w:rPr>
        <w:t xml:space="preserve">подготовленного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главным специалистом администрации сельского поселения Венцы-Заря Гулькевичского района С.С. Атапиной.</w:t>
      </w:r>
    </w:p>
    <w:p w:rsidR="00171CC0" w:rsidRDefault="00171CC0" w:rsidP="00171C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09 августа 2022 года проект постановления размещен на сайте сельского поселения Венцы-Заря Гулькевичского района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www.vency-zarya.ru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171CC0" w:rsidRDefault="00171CC0" w:rsidP="00171C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09 августа 2022 года по 17 августа 2022 года заключений независимых экспертов по результатам антикоррупционной экспертизы не поступило.</w:t>
      </w:r>
    </w:p>
    <w:p w:rsidR="00171CC0" w:rsidRDefault="00171CC0" w:rsidP="00171C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представленный проект постановления и приложенные к нему материалы, проведя антикоррупционную экспертизу проекта </w:t>
      </w:r>
      <w:r>
        <w:rPr>
          <w:rFonts w:ascii="Times New Roman" w:hAnsi="Times New Roman" w:cs="Times New Roman"/>
          <w:sz w:val="28"/>
          <w:szCs w:val="28"/>
        </w:rPr>
        <w:lastRenderedPageBreak/>
        <w:t>постановления, учитывая, что заключений независимых экспертов не поступило, должностное лицо администрации сельского поселения Венцы-Заря Гулькевичского района пришло к выводу, что в проекте постановления администрации сельского поселения Венцы-Заря Гулькевичского района «</w:t>
      </w:r>
      <w:r w:rsidRPr="00171CC0">
        <w:rPr>
          <w:rFonts w:ascii="Times New Roman" w:hAnsi="Times New Roman" w:cs="Times New Roman"/>
          <w:sz w:val="28"/>
          <w:szCs w:val="28"/>
        </w:rPr>
        <w:t>О порядке определения объема и условий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1CC0">
        <w:rPr>
          <w:rFonts w:ascii="Times New Roman" w:hAnsi="Times New Roman" w:cs="Times New Roman"/>
          <w:sz w:val="28"/>
          <w:szCs w:val="28"/>
        </w:rPr>
        <w:t>предоставления субсидий за счет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1CC0">
        <w:rPr>
          <w:rFonts w:ascii="Times New Roman" w:hAnsi="Times New Roman" w:cs="Times New Roman"/>
          <w:sz w:val="28"/>
          <w:szCs w:val="28"/>
        </w:rPr>
        <w:t>сельского поселения Венцы-Заря Гулькевичский район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171CC0">
        <w:rPr>
          <w:rFonts w:ascii="Times New Roman" w:hAnsi="Times New Roman" w:cs="Times New Roman"/>
          <w:sz w:val="28"/>
          <w:szCs w:val="28"/>
        </w:rPr>
        <w:t>социально ориентированным некоммерческим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1CC0">
        <w:rPr>
          <w:rFonts w:ascii="Times New Roman" w:hAnsi="Times New Roman" w:cs="Times New Roman"/>
          <w:sz w:val="28"/>
          <w:szCs w:val="28"/>
        </w:rPr>
        <w:t>организациям, осуществляющим свою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1CC0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Венцы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71CC0">
        <w:rPr>
          <w:rFonts w:ascii="Times New Roman" w:hAnsi="Times New Roman" w:cs="Times New Roman"/>
          <w:sz w:val="28"/>
          <w:szCs w:val="28"/>
        </w:rPr>
        <w:t xml:space="preserve"> Заря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1CC0">
        <w:rPr>
          <w:rFonts w:ascii="Times New Roman" w:hAnsi="Times New Roman" w:cs="Times New Roman"/>
          <w:sz w:val="28"/>
          <w:szCs w:val="28"/>
        </w:rPr>
        <w:t>Гулькевичск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71CC0">
        <w:rPr>
          <w:rFonts w:ascii="Times New Roman" w:hAnsi="Times New Roman" w:cs="Times New Roman"/>
          <w:sz w:val="28"/>
          <w:szCs w:val="28"/>
        </w:rPr>
        <w:t>го района</w:t>
      </w:r>
      <w:r>
        <w:rPr>
          <w:rFonts w:ascii="Times New Roman" w:hAnsi="Times New Roman" w:cs="Times New Roman"/>
          <w:sz w:val="28"/>
          <w:szCs w:val="28"/>
        </w:rPr>
        <w:t>» коррупциогенные факторы отсутствуют.</w:t>
      </w:r>
    </w:p>
    <w:p w:rsidR="00171CC0" w:rsidRDefault="00171CC0" w:rsidP="00171C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акта может быть рекомендован для официального принятия.</w:t>
      </w:r>
    </w:p>
    <w:p w:rsidR="00171CC0" w:rsidRDefault="00171CC0" w:rsidP="00171C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1CC0" w:rsidRDefault="00171CC0" w:rsidP="00171C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сектором администрации </w:t>
      </w:r>
    </w:p>
    <w:p w:rsidR="00171CC0" w:rsidRDefault="00171CC0" w:rsidP="00171C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Венцы-Заря </w:t>
      </w:r>
    </w:p>
    <w:p w:rsidR="00171CC0" w:rsidRDefault="00171CC0" w:rsidP="00171C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Гулькевичского района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Э.Б. Оленцова</w:t>
      </w:r>
    </w:p>
    <w:p w:rsidR="00171CC0" w:rsidRDefault="00171CC0" w:rsidP="00171CC0">
      <w:pPr>
        <w:rPr>
          <w:sz w:val="28"/>
          <w:szCs w:val="28"/>
        </w:rPr>
      </w:pPr>
    </w:p>
    <w:p w:rsidR="00171CC0" w:rsidRDefault="00171CC0" w:rsidP="00171CC0"/>
    <w:p w:rsidR="00171CC0" w:rsidRDefault="00171CC0" w:rsidP="00171CC0"/>
    <w:p w:rsidR="00466D40" w:rsidRDefault="00466D40"/>
    <w:sectPr w:rsidR="00466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CC0"/>
    <w:rsid w:val="00171CC0"/>
    <w:rsid w:val="00466D40"/>
    <w:rsid w:val="00FB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71C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71C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ency-zary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0B4BC-0543-4509-A3AA-0423BBE70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Элеонора</cp:lastModifiedBy>
  <cp:revision>2</cp:revision>
  <cp:lastPrinted>2022-09-01T08:20:00Z</cp:lastPrinted>
  <dcterms:created xsi:type="dcterms:W3CDTF">2022-09-01T08:14:00Z</dcterms:created>
  <dcterms:modified xsi:type="dcterms:W3CDTF">2022-09-01T10:28:00Z</dcterms:modified>
</cp:coreProperties>
</file>