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B64" w:rsidRDefault="00847B64" w:rsidP="00847B64">
      <w:r>
        <w:rPr>
          <w:noProof/>
        </w:rPr>
        <w:drawing>
          <wp:anchor distT="0" distB="0" distL="114300" distR="114300" simplePos="0" relativeHeight="251659264" behindDoc="1" locked="0" layoutInCell="1" allowOverlap="1" wp14:anchorId="52292AE6" wp14:editId="105FA574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7B64" w:rsidRDefault="00847B64" w:rsidP="00847B64">
      <w:pPr>
        <w:jc w:val="center"/>
        <w:rPr>
          <w:b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</w:p>
    <w:p w:rsidR="00847B64" w:rsidRDefault="00847B64" w:rsidP="0084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  <w:proofErr w:type="gramStart"/>
      <w:r>
        <w:rPr>
          <w:b/>
          <w:sz w:val="28"/>
          <w:szCs w:val="28"/>
        </w:rPr>
        <w:t>ВЕНЦЫ-ЗАРЯ</w:t>
      </w:r>
      <w:proofErr w:type="gramEnd"/>
    </w:p>
    <w:p w:rsidR="00847B64" w:rsidRDefault="00847B64" w:rsidP="00847B64">
      <w:pPr>
        <w:jc w:val="center"/>
        <w:rPr>
          <w:b/>
        </w:rPr>
      </w:pPr>
      <w:r>
        <w:rPr>
          <w:b/>
          <w:sz w:val="28"/>
          <w:szCs w:val="28"/>
        </w:rPr>
        <w:t>ГУЛЬКЕВИЧСКОГО РАЙОНА</w:t>
      </w:r>
    </w:p>
    <w:p w:rsidR="00847B64" w:rsidRDefault="00847B64" w:rsidP="00847B64">
      <w:pPr>
        <w:jc w:val="center"/>
        <w:rPr>
          <w:b/>
          <w:sz w:val="6"/>
          <w:szCs w:val="6"/>
        </w:rPr>
      </w:pPr>
    </w:p>
    <w:p w:rsidR="00847B64" w:rsidRDefault="00847B64" w:rsidP="00847B6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47B64" w:rsidRDefault="00847B64" w:rsidP="00847B64">
      <w:pPr>
        <w:rPr>
          <w:b/>
          <w:szCs w:val="28"/>
        </w:rPr>
      </w:pPr>
    </w:p>
    <w:p w:rsidR="00847B64" w:rsidRDefault="00847B64" w:rsidP="00847B64"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№ _____</w:t>
      </w:r>
    </w:p>
    <w:p w:rsidR="00847B64" w:rsidRDefault="00847B64" w:rsidP="00847B64">
      <w:pPr>
        <w:jc w:val="center"/>
      </w:pPr>
      <w:r>
        <w:t>поселок Венцы</w:t>
      </w:r>
    </w:p>
    <w:p w:rsidR="00847B64" w:rsidRDefault="00847B64" w:rsidP="00847B64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8"/>
        <w:gridCol w:w="2340"/>
        <w:gridCol w:w="2766"/>
      </w:tblGrid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3255B7" w:rsidRP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3255B7">
              <w:rPr>
                <w:b/>
                <w:sz w:val="28"/>
                <w:szCs w:val="28"/>
              </w:rPr>
              <w:t>служебными</w:t>
            </w:r>
            <w:proofErr w:type="gramEnd"/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847B64" w:rsidRDefault="003255B7" w:rsidP="003255B7">
            <w:pPr>
              <w:jc w:val="center"/>
              <w:rPr>
                <w:b/>
                <w:sz w:val="28"/>
                <w:szCs w:val="28"/>
              </w:rPr>
            </w:pPr>
            <w:r w:rsidRPr="003255B7">
              <w:rPr>
                <w:b/>
                <w:sz w:val="28"/>
                <w:szCs w:val="28"/>
              </w:rPr>
              <w:t xml:space="preserve">командировками муниципальных служащих администрации </w:t>
            </w:r>
            <w:r>
              <w:rPr>
                <w:b/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b/>
                <w:sz w:val="28"/>
                <w:szCs w:val="28"/>
              </w:rPr>
              <w:t>Венцы-Заря</w:t>
            </w:r>
            <w:proofErr w:type="gramEnd"/>
            <w:r>
              <w:rPr>
                <w:b/>
                <w:sz w:val="28"/>
                <w:szCs w:val="28"/>
              </w:rPr>
              <w:t xml:space="preserve"> </w:t>
            </w:r>
            <w:r w:rsidRPr="003255B7">
              <w:rPr>
                <w:b/>
                <w:sz w:val="28"/>
                <w:szCs w:val="28"/>
              </w:rPr>
              <w:t xml:space="preserve"> Гулькевичск</w:t>
            </w:r>
            <w:r>
              <w:rPr>
                <w:b/>
                <w:sz w:val="28"/>
                <w:szCs w:val="28"/>
              </w:rPr>
              <w:t>ого</w:t>
            </w:r>
            <w:r w:rsidRPr="003255B7">
              <w:rPr>
                <w:b/>
                <w:sz w:val="28"/>
                <w:szCs w:val="28"/>
              </w:rPr>
              <w:t xml:space="preserve"> район</w:t>
            </w:r>
            <w:r>
              <w:rPr>
                <w:b/>
                <w:sz w:val="28"/>
                <w:szCs w:val="28"/>
              </w:rPr>
              <w:t>а</w:t>
            </w:r>
            <w:r w:rsidRPr="003255B7">
              <w:rPr>
                <w:b/>
                <w:sz w:val="28"/>
                <w:szCs w:val="28"/>
              </w:rPr>
              <w:t xml:space="preserve"> </w:t>
            </w:r>
          </w:p>
          <w:p w:rsidR="003255B7" w:rsidRDefault="003255B7" w:rsidP="003255B7">
            <w:pPr>
              <w:jc w:val="center"/>
              <w:rPr>
                <w:b/>
                <w:sz w:val="28"/>
                <w:szCs w:val="28"/>
              </w:rPr>
            </w:pPr>
          </w:p>
          <w:p w:rsidR="00847B64" w:rsidRDefault="00847B64" w:rsidP="001E0ED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3255B7">
              <w:rPr>
                <w:sz w:val="28"/>
                <w:szCs w:val="28"/>
              </w:rPr>
              <w:t xml:space="preserve"> В целях упорядочения возмещения расходов, связанных со служебными командировками на территории Российской Федерации и на территории иностранных государств муниципальных служащих администрации </w:t>
            </w:r>
            <w:r>
              <w:rPr>
                <w:sz w:val="28"/>
                <w:szCs w:val="28"/>
              </w:rPr>
              <w:t>сельского поселения Венцы-Заря Гулькевичского района</w:t>
            </w:r>
            <w:r w:rsidRPr="003255B7">
              <w:rPr>
                <w:sz w:val="28"/>
                <w:szCs w:val="28"/>
              </w:rPr>
              <w:t xml:space="preserve">, руководствуясь               статьями 167, 168 Трудового кодекса Российской Федерации, постановлением Правительства Российской Федерации от 13 октября 2008 года № 749                        «Об </w:t>
            </w:r>
            <w:r w:rsidRPr="003D6C65">
              <w:rPr>
                <w:sz w:val="28"/>
                <w:szCs w:val="28"/>
              </w:rPr>
              <w:t>особенностях направления работников в служебные командировки», устав</w:t>
            </w:r>
            <w:r w:rsidR="003D6C65" w:rsidRPr="003D6C65">
              <w:rPr>
                <w:sz w:val="28"/>
                <w:szCs w:val="28"/>
              </w:rPr>
              <w:t>ом</w:t>
            </w:r>
            <w:r w:rsidRPr="003D6C65">
              <w:rPr>
                <w:sz w:val="28"/>
                <w:szCs w:val="28"/>
              </w:rPr>
              <w:t xml:space="preserve"> сельского поселения Венцы-Заря Гулькевичского района,                            </w:t>
            </w:r>
            <w:proofErr w:type="gramStart"/>
            <w:r w:rsidRPr="003D6C65">
              <w:rPr>
                <w:sz w:val="28"/>
                <w:szCs w:val="28"/>
              </w:rPr>
              <w:t>п</w:t>
            </w:r>
            <w:proofErr w:type="gramEnd"/>
            <w:r w:rsidRPr="003D6C65">
              <w:rPr>
                <w:sz w:val="28"/>
                <w:szCs w:val="28"/>
              </w:rPr>
              <w:t xml:space="preserve"> о с т а н </w:t>
            </w:r>
            <w:proofErr w:type="gramStart"/>
            <w:r w:rsidRPr="003D6C65">
              <w:rPr>
                <w:sz w:val="28"/>
                <w:szCs w:val="28"/>
              </w:rPr>
              <w:t>о</w:t>
            </w:r>
            <w:proofErr w:type="gramEnd"/>
            <w:r w:rsidRPr="003D6C65">
              <w:rPr>
                <w:sz w:val="28"/>
                <w:szCs w:val="28"/>
              </w:rPr>
              <w:t xml:space="preserve"> в л я ю: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1. Утвердить Положение о порядке и условиях возмещения расходов, связанных со служебными командировками муниципальных служащих администрации </w:t>
            </w:r>
            <w:r>
              <w:rPr>
                <w:sz w:val="28"/>
                <w:szCs w:val="28"/>
              </w:rPr>
              <w:t xml:space="preserve">сельского поселения </w:t>
            </w:r>
            <w:proofErr w:type="gramStart"/>
            <w:r>
              <w:rPr>
                <w:sz w:val="28"/>
                <w:szCs w:val="28"/>
              </w:rPr>
              <w:t>Венцы-Заря</w:t>
            </w:r>
            <w:proofErr w:type="gramEnd"/>
            <w:r>
              <w:rPr>
                <w:sz w:val="28"/>
                <w:szCs w:val="28"/>
              </w:rPr>
              <w:t xml:space="preserve"> Гулькевичского района </w:t>
            </w:r>
            <w:r w:rsidRPr="003255B7">
              <w:rPr>
                <w:sz w:val="28"/>
                <w:szCs w:val="28"/>
              </w:rPr>
              <w:t>(прилагается).</w:t>
            </w:r>
          </w:p>
          <w:p w:rsidR="003255B7" w:rsidRPr="003255B7" w:rsidRDefault="003255B7" w:rsidP="003255B7">
            <w:pPr>
              <w:ind w:firstLine="567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2.</w:t>
            </w:r>
            <w:r w:rsidRPr="003255B7">
              <w:rPr>
                <w:sz w:val="28"/>
                <w:szCs w:val="28"/>
              </w:rPr>
              <w:t xml:space="preserve">Главному специалисту сектора чрезвычайных ситуаций, организационно-кадровой работы и имущественных отношений администрации сельского поселения Венцы-Заря Гулькевичского района Лаврентьевой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 и разместить его на официальном сайте сельского поселения Венцы-Заря Гулькевичского района в </w:t>
            </w:r>
            <w:r w:rsidRPr="003255B7">
              <w:rPr>
                <w:spacing w:val="-2"/>
                <w:sz w:val="28"/>
                <w:szCs w:val="28"/>
              </w:rPr>
              <w:t>информа</w:t>
            </w:r>
            <w:r w:rsidRPr="003255B7">
              <w:rPr>
                <w:sz w:val="28"/>
                <w:szCs w:val="28"/>
              </w:rPr>
              <w:t>ционно-телекоммуникационной сети «Интернет».</w:t>
            </w:r>
            <w:proofErr w:type="gramEnd"/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3. </w:t>
            </w:r>
            <w:proofErr w:type="gramStart"/>
            <w:r w:rsidRPr="003255B7">
              <w:rPr>
                <w:sz w:val="28"/>
                <w:szCs w:val="28"/>
              </w:rPr>
              <w:t>Контроль за</w:t>
            </w:r>
            <w:proofErr w:type="gramEnd"/>
            <w:r w:rsidRPr="003255B7">
              <w:rPr>
                <w:sz w:val="28"/>
                <w:szCs w:val="28"/>
              </w:rPr>
              <w:t xml:space="preserve"> выполнением настоящего постановления оставляю за собой.</w:t>
            </w:r>
          </w:p>
          <w:p w:rsidR="003255B7" w:rsidRPr="003255B7" w:rsidRDefault="003255B7" w:rsidP="003255B7">
            <w:pPr>
              <w:widowControl w:val="0"/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3255B7">
              <w:rPr>
                <w:sz w:val="28"/>
                <w:szCs w:val="28"/>
              </w:rPr>
              <w:t>Постановление вступает в силу после его официального обнародования.</w:t>
            </w:r>
          </w:p>
        </w:tc>
      </w:tr>
      <w:tr w:rsidR="00847B64" w:rsidTr="001E0ED1">
        <w:trPr>
          <w:trHeight w:val="357"/>
        </w:trPr>
        <w:tc>
          <w:tcPr>
            <w:tcW w:w="97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  <w:p w:rsidR="003255B7" w:rsidRDefault="003255B7" w:rsidP="001E0ED1">
            <w:pPr>
              <w:spacing w:line="276" w:lineRule="auto"/>
              <w:jc w:val="both"/>
              <w:rPr>
                <w:b/>
                <w:bCs/>
                <w:szCs w:val="28"/>
                <w:lang w:eastAsia="en-US"/>
              </w:rPr>
            </w:pPr>
          </w:p>
        </w:tc>
      </w:tr>
      <w:tr w:rsidR="00847B64" w:rsidRPr="0038472C" w:rsidTr="001E0ED1">
        <w:trPr>
          <w:trHeight w:val="982"/>
        </w:trPr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38472C">
              <w:rPr>
                <w:sz w:val="28"/>
                <w:szCs w:val="28"/>
              </w:rPr>
              <w:t xml:space="preserve"> сельского поселения </w:t>
            </w: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proofErr w:type="gramStart"/>
            <w:r w:rsidRPr="0038472C">
              <w:rPr>
                <w:sz w:val="28"/>
                <w:szCs w:val="28"/>
              </w:rPr>
              <w:t>Венцы-Заря</w:t>
            </w:r>
            <w:proofErr w:type="gramEnd"/>
            <w:r w:rsidRPr="0038472C">
              <w:rPr>
                <w:sz w:val="28"/>
                <w:szCs w:val="28"/>
              </w:rPr>
              <w:t xml:space="preserve">  Гулькевичского района 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766" w:type="dxa"/>
            <w:tcBorders>
              <w:top w:val="nil"/>
              <w:left w:val="nil"/>
              <w:bottom w:val="nil"/>
              <w:right w:val="nil"/>
            </w:tcBorders>
          </w:tcPr>
          <w:p w:rsidR="00847B64" w:rsidRDefault="00847B64" w:rsidP="001E0ED1">
            <w:pPr>
              <w:rPr>
                <w:sz w:val="28"/>
                <w:szCs w:val="28"/>
              </w:rPr>
            </w:pPr>
          </w:p>
          <w:p w:rsidR="00847B64" w:rsidRPr="0038472C" w:rsidRDefault="00847B64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Д.В. Вишневский</w:t>
            </w:r>
            <w:r w:rsidRPr="0038472C">
              <w:rPr>
                <w:sz w:val="28"/>
                <w:szCs w:val="28"/>
              </w:rPr>
              <w:t xml:space="preserve"> </w:t>
            </w:r>
          </w:p>
        </w:tc>
      </w:tr>
    </w:tbl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847B64" w:rsidTr="001E0ED1">
        <w:tc>
          <w:tcPr>
            <w:tcW w:w="4785" w:type="dxa"/>
          </w:tcPr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ПРИЛОЖЕНИЕ 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 постановлению администрации сельского поселения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Венцы-Заря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Гулькевичского района</w:t>
            </w:r>
          </w:p>
          <w:p w:rsidR="00847B64" w:rsidRDefault="00847B64" w:rsidP="001E0E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__________ № __</w:t>
            </w:r>
          </w:p>
          <w:p w:rsidR="00847B64" w:rsidRDefault="00847B64" w:rsidP="001E0ED1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</w:p>
        </w:tc>
      </w:tr>
    </w:tbl>
    <w:p w:rsidR="00847B64" w:rsidRDefault="00847B64"/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bookmarkStart w:id="0" w:name="_GoBack"/>
      <w:r w:rsidRPr="003255B7">
        <w:rPr>
          <w:sz w:val="28"/>
          <w:szCs w:val="28"/>
        </w:rPr>
        <w:t>ПОЛОЖЕНИЕ</w:t>
      </w:r>
    </w:p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 xml:space="preserve">о порядке и условиях возмещения расходов, связанных </w:t>
      </w:r>
      <w:proofErr w:type="gramStart"/>
      <w:r w:rsidRPr="003255B7">
        <w:rPr>
          <w:sz w:val="28"/>
          <w:szCs w:val="28"/>
        </w:rPr>
        <w:t>со</w:t>
      </w:r>
      <w:proofErr w:type="gramEnd"/>
      <w:r w:rsidRPr="003255B7">
        <w:rPr>
          <w:sz w:val="28"/>
          <w:szCs w:val="28"/>
        </w:rPr>
        <w:t xml:space="preserve"> </w:t>
      </w:r>
    </w:p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 xml:space="preserve">служебными командировками муниципальных служащих </w:t>
      </w:r>
    </w:p>
    <w:p w:rsidR="003255B7" w:rsidRPr="003255B7" w:rsidRDefault="003255B7" w:rsidP="003255B7">
      <w:pPr>
        <w:widowControl w:val="0"/>
        <w:jc w:val="center"/>
        <w:rPr>
          <w:sz w:val="28"/>
          <w:szCs w:val="28"/>
        </w:rPr>
      </w:pPr>
      <w:r w:rsidRPr="003255B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сельского поселения </w:t>
      </w:r>
      <w:proofErr w:type="gramStart"/>
      <w:r>
        <w:rPr>
          <w:sz w:val="28"/>
          <w:szCs w:val="28"/>
        </w:rPr>
        <w:t>Венцы-Заря</w:t>
      </w:r>
      <w:proofErr w:type="gramEnd"/>
      <w:r>
        <w:rPr>
          <w:sz w:val="28"/>
          <w:szCs w:val="28"/>
        </w:rPr>
        <w:t xml:space="preserve"> Гулькевичский район</w:t>
      </w:r>
      <w:r w:rsidRPr="003255B7">
        <w:rPr>
          <w:sz w:val="28"/>
          <w:szCs w:val="28"/>
        </w:rPr>
        <w:t xml:space="preserve"> </w:t>
      </w:r>
    </w:p>
    <w:p w:rsidR="003255B7" w:rsidRDefault="003255B7" w:rsidP="003255B7">
      <w:pPr>
        <w:widowControl w:val="0"/>
        <w:jc w:val="both"/>
        <w:rPr>
          <w:sz w:val="28"/>
          <w:szCs w:val="28"/>
        </w:rPr>
      </w:pPr>
    </w:p>
    <w:p w:rsidR="003255B7" w:rsidRPr="003255B7" w:rsidRDefault="003255B7" w:rsidP="003255B7">
      <w:pPr>
        <w:widowControl w:val="0"/>
        <w:jc w:val="both"/>
        <w:rPr>
          <w:sz w:val="28"/>
          <w:szCs w:val="28"/>
        </w:rPr>
      </w:pP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1" w:name="sub_42"/>
      <w:r w:rsidRPr="003255B7">
        <w:rPr>
          <w:sz w:val="28"/>
          <w:szCs w:val="28"/>
        </w:rPr>
        <w:t xml:space="preserve">1. </w:t>
      </w:r>
      <w:proofErr w:type="gramStart"/>
      <w:r w:rsidRPr="003255B7">
        <w:rPr>
          <w:sz w:val="28"/>
          <w:szCs w:val="28"/>
        </w:rPr>
        <w:t xml:space="preserve">Настоящее Положение о порядке и условиях возмещения расходов, связанных со служебными командировками муниципальных служащих администрации </w:t>
      </w:r>
      <w:r>
        <w:rPr>
          <w:sz w:val="28"/>
          <w:szCs w:val="28"/>
        </w:rPr>
        <w:t>сельского поселен</w:t>
      </w:r>
      <w:r w:rsidR="00773BA0">
        <w:rPr>
          <w:sz w:val="28"/>
          <w:szCs w:val="28"/>
        </w:rPr>
        <w:t>ия Венцы-Заря Гулькевичского ра</w:t>
      </w:r>
      <w:r>
        <w:rPr>
          <w:sz w:val="28"/>
          <w:szCs w:val="28"/>
        </w:rPr>
        <w:t>й</w:t>
      </w:r>
      <w:r w:rsidR="00773BA0">
        <w:rPr>
          <w:sz w:val="28"/>
          <w:szCs w:val="28"/>
        </w:rPr>
        <w:t>о</w:t>
      </w:r>
      <w:r>
        <w:rPr>
          <w:sz w:val="28"/>
          <w:szCs w:val="28"/>
        </w:rPr>
        <w:t>на</w:t>
      </w:r>
      <w:r w:rsidRPr="003255B7">
        <w:rPr>
          <w:sz w:val="28"/>
          <w:szCs w:val="28"/>
        </w:rPr>
        <w:t xml:space="preserve"> (далее – Положение), определяет особенности возмещения расходов, связанных со служебными командировками (далее – командировки) как на территории Российской Федерации, так и на территории иностранных государств муниципальных служащих администрации </w:t>
      </w:r>
      <w:r>
        <w:rPr>
          <w:sz w:val="28"/>
          <w:szCs w:val="28"/>
        </w:rPr>
        <w:t>сельского поселения Венцы-Заря Гулькевичского района</w:t>
      </w:r>
      <w:r w:rsidRPr="003255B7">
        <w:rPr>
          <w:sz w:val="28"/>
          <w:szCs w:val="28"/>
        </w:rPr>
        <w:t xml:space="preserve"> (далее – муниципальные служащие).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2. В целях настоящего Положения местом постоянной работы следует считать место расположения организации (обособленного структурного подразделения организации), работа в которой обусловлена трудовым договором (далее – командирующая организация).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2" w:name="sub_10032"/>
      <w:r w:rsidRPr="003255B7">
        <w:rPr>
          <w:sz w:val="28"/>
          <w:szCs w:val="28"/>
        </w:rPr>
        <w:t xml:space="preserve">Муниципальные служащие направляются </w:t>
      </w:r>
      <w:proofErr w:type="gramStart"/>
      <w:r w:rsidRPr="003255B7">
        <w:rPr>
          <w:sz w:val="28"/>
          <w:szCs w:val="28"/>
        </w:rPr>
        <w:t>в командировки на основании письменного решения работодателя на определенный срок для выполнения служебного поручения вне места</w:t>
      </w:r>
      <w:proofErr w:type="gramEnd"/>
      <w:r w:rsidRPr="003255B7">
        <w:rPr>
          <w:sz w:val="28"/>
          <w:szCs w:val="28"/>
        </w:rPr>
        <w:t xml:space="preserve"> постоянной работы. Поездка муниципального служащего, направляемого в командировку на основании письменного решения работодателя в обособленное подразделение командирующей организации (представительство, филиал), находящееся вне места постоянной работы, также признается командировкой.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3" w:name="sub_10033"/>
      <w:bookmarkEnd w:id="2"/>
      <w:r w:rsidRPr="003255B7">
        <w:rPr>
          <w:sz w:val="28"/>
          <w:szCs w:val="28"/>
        </w:rPr>
        <w:t>Служебные поездки муниципальных служащих, постоянная работа которых осуществляется в пути или имеет разъездной характер, командировками не признаются.</w:t>
      </w:r>
    </w:p>
    <w:bookmarkEnd w:id="3"/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3. Основанием для принятия решения о направлении муниципальных служащих в командировку являются документы приглашающей стороны: письма, приглашения, вызовы и другие документы, сообщающие о необходимости прибытия, содержащие информацию о дате, времени, теме мероприятия, а также определенное служебное задание.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Документы могут быть получены по почте, факсимильной связью, с использованием информационно-телекоммуникационной сети «Интернет».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4. Срок командировки муниципального служащего определяется представителем нанимателя или уполномоченным им лицом с учетом объема, сложности и других особенностей служебного поручения.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lastRenderedPageBreak/>
        <w:t xml:space="preserve">Днем выезда в командировку считается дата отправления поезда, самолета, автобуса или другого транспортного средства от места постоянной работы командированного, а днем приезда из командировки – дата прибытия указанного транспортного средства </w:t>
      </w:r>
      <w:proofErr w:type="gramStart"/>
      <w:r w:rsidRPr="003255B7">
        <w:rPr>
          <w:sz w:val="28"/>
          <w:szCs w:val="28"/>
        </w:rPr>
        <w:t>в место постоянной работы</w:t>
      </w:r>
      <w:proofErr w:type="gramEnd"/>
      <w:r w:rsidRPr="003255B7">
        <w:rPr>
          <w:sz w:val="28"/>
          <w:szCs w:val="28"/>
        </w:rPr>
        <w:t>. При отправлении транспортного средства до 24 часов включительно днем отъезда в командировку считаются текущие сутки, а с 00 часов и позднее – последующие сутки.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 случае если станция, пристань или аэропорт находятся за чертой населенного пункта, учитывается время, необходимое для проезда до станции, пристани или аэропорта.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Аналогично определяется день приезда муниципального служащего </w:t>
      </w:r>
      <w:proofErr w:type="gramStart"/>
      <w:r w:rsidRPr="003255B7">
        <w:rPr>
          <w:sz w:val="28"/>
          <w:szCs w:val="28"/>
        </w:rPr>
        <w:t>в место постоянной работы</w:t>
      </w:r>
      <w:proofErr w:type="gramEnd"/>
      <w:r w:rsidRPr="003255B7">
        <w:rPr>
          <w:sz w:val="28"/>
          <w:szCs w:val="28"/>
        </w:rPr>
        <w:t>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Вопрос о явке муниципального служащего на работу в день выезда в командировку и в день приезда из командировки решается по договоренности с работодателем.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5. Оплата труда муниципального служащего в случае привлечения его к работе в выходные или нерабочие праздничные дни производится в соответствии с трудовым законодательством Российской Федерации.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6. Фактический срок пребывания муниципального служащего в командировке определяется по проездным документам, представляемым муниципальным служащим по возвращении из командировки.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4" w:name="sub_100704"/>
      <w:proofErr w:type="gramStart"/>
      <w:r w:rsidRPr="003255B7">
        <w:rPr>
          <w:sz w:val="28"/>
          <w:szCs w:val="28"/>
        </w:rPr>
        <w:t>В случае проезда муниципального служащего на основании письменного решения работодателя к месту командирования и (или) обратно к месту работы на служебном транспорте, на транспорте, находящемся в собственности муниципального служащего или в собственности третьих лиц (по доверенности), фактический срок пребывания в месте командирования указывается в служебной записке, которая представляется муниципальным служащим по возвращении из командировки работодателю с приложением документов, подтверждающих использование</w:t>
      </w:r>
      <w:proofErr w:type="gramEnd"/>
      <w:r w:rsidRPr="003255B7">
        <w:rPr>
          <w:sz w:val="28"/>
          <w:szCs w:val="28"/>
        </w:rPr>
        <w:t xml:space="preserve"> указанного транспорта для проезда к месту командирования и обратно (путевой лист, маршрутный лист, счета, квитанции, кассовые чеки и иные документы, подтверждающие маршрут следования транспорта).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5" w:name="sub_1007042"/>
      <w:bookmarkEnd w:id="4"/>
      <w:r w:rsidRPr="003255B7">
        <w:rPr>
          <w:sz w:val="28"/>
          <w:szCs w:val="28"/>
        </w:rPr>
        <w:t>В случае отсутствия проездных документов фактический срок пребывания муниципального служащего в командировке муниципальный служащий подтверждает документами по найму жилого помещения в месте командирования. При проживании в гостинице указанный срок пребывания подтверждается квитанцией (талоном) либо иным документом, подтверждающим заключение договора на оказание гостиничных услуг по месту командирования</w:t>
      </w:r>
      <w:r w:rsidR="00773BA0">
        <w:rPr>
          <w:sz w:val="28"/>
          <w:szCs w:val="28"/>
        </w:rPr>
        <w:t>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bookmarkStart w:id="6" w:name="sub_74"/>
      <w:bookmarkEnd w:id="5"/>
      <w:proofErr w:type="gramStart"/>
      <w:r w:rsidRPr="003255B7">
        <w:rPr>
          <w:sz w:val="28"/>
          <w:szCs w:val="28"/>
        </w:rPr>
        <w:t>При отсутствии проездных документов, документов по найму жилого помещения либо иных документов, подтверждающих заключение договора на оказание гостиничных услуг по месту командирования, в целях подтверждения фактического срока пребывания в месте командирования муниципальным служащим представляются служебная записка и (или) иной документ о фактическом сроке пребывания муниципального служащего в командировке, содержащий подтверждение принимающей муниципального</w:t>
      </w:r>
      <w:proofErr w:type="gramEnd"/>
      <w:r w:rsidRPr="003255B7">
        <w:rPr>
          <w:sz w:val="28"/>
          <w:szCs w:val="28"/>
        </w:rPr>
        <w:t xml:space="preserve"> </w:t>
      </w:r>
      <w:r w:rsidRPr="003255B7">
        <w:rPr>
          <w:sz w:val="28"/>
          <w:szCs w:val="28"/>
        </w:rPr>
        <w:lastRenderedPageBreak/>
        <w:t>служащего стороны (организации либо должностного лица) о сроке прибытия (убытия) муниципального служащего к месту командирования (из места командировки).</w:t>
      </w:r>
    </w:p>
    <w:bookmarkEnd w:id="6"/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7. Средний заработок за период нахождения муниципального служащего в командировке, а также за дни нахождения в пути, в том числе за время вынужденной остановки в пути, сохраняется за все дни работы по графику, установленному в командирующей организации.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Муниципальному служащему, работающему по совместительству, при командировании сохраняется средний заработок у того работодателя, который направил его в командировку. В случае направления такого муниципального служащего в командировку одновременно по основной работе и работе, выполняемой на условиях совместительства, средний заработок сохраняется у обоих работодателей, а возмещаемые расходы по командировке распределяются между командирующими работодателями по соглашению между ними.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8. Решение о направлении муниципальных служащих в командировку оформляется распоряжением представителя нанимателя в двух экземплярах и подписывается представителем нанимателя или уполномоченным им лицом. Один экземпляр вручается муниципальному служащему и находится у него в течение всего срока командировки.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9. Муниципальному служащему при направлении его в командировку выдается денежный аванс на оплату расходов по проезду и найму жилого помещения и дополнительных расходов, связанных с проживанием вне места постоянного жительства (суточные).</w:t>
      </w:r>
    </w:p>
    <w:p w:rsidR="00073777" w:rsidRPr="00073777" w:rsidRDefault="003255B7" w:rsidP="0007377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10. </w:t>
      </w:r>
      <w:r w:rsidR="00073777" w:rsidRPr="00073777">
        <w:rPr>
          <w:sz w:val="28"/>
          <w:szCs w:val="28"/>
        </w:rPr>
        <w:t>10. Лицам, направленным в служебную командировку: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1) в пределах Российской Федерации, возмещаются: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proofErr w:type="gramStart"/>
      <w:r w:rsidRPr="00073777">
        <w:rPr>
          <w:sz w:val="28"/>
          <w:szCs w:val="28"/>
        </w:rPr>
        <w:t>а) расходы по проезду к месту командировки и обратно к месту постоянной работы и по проезду из одного населенного пункта в другой, если муниципальный служащий командирован в несколько организаций, расположенных в разных населенных пунктах, включают расходы по проезду транспортом общего пользования соответственно к станции, пристани, аэропорту и от станции, пристани, аэропорта, если они находятся за чертой населенного пункта, при наличии</w:t>
      </w:r>
      <w:proofErr w:type="gramEnd"/>
      <w:r w:rsidRPr="00073777">
        <w:rPr>
          <w:sz w:val="28"/>
          <w:szCs w:val="28"/>
        </w:rPr>
        <w:t xml:space="preserve"> документов (билетов), подтверждающих эти расходы, а также оплату услуг по оформлению проездных документов и предоставлению в поездах постельных принадлежностей по фактическим затратам, подтвержденным проездными документами. 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При отсутствии проездных документов оплата не производится;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б) расходы по бронированию и найму жилого помещения – по фактическим затратам, подтвержденным соответствующими документами, но не более стоимости однокомнатного (двуместного) номера.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В случае вынужденной остановки в пути муниципальному служащему возмещаются расходы по найму жилого помещения, подтвержденные соответствующими документами в порядке и размерах, которые предусмотрены подпунктом 2 пункта 10 настоящего Положения.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При отсутствии подтверждающих документов по бронированию и найму жилого помещения оплата не производится;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lastRenderedPageBreak/>
        <w:t>в) дополнительные расходы, связанные с проживанием вне места жительства (суточные), возмещаются муниципальному служащему за каждый день нахождения в командировке, включая выходные и нерабочие праздничные дни, а также за дни нахождения в пути, в том числе за время вынужденной остановки в пути.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Дополнительные расходы, связанные с проживанием вне места жительства (суточные), выплачиваются за каждый день нахождения в командировке в размере 500 рублей.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 xml:space="preserve">При командировках в местность, откуда муниципальный служащий, исходя из условий транспортного сообщения и характера выполняемой в командировке работы, </w:t>
      </w:r>
      <w:proofErr w:type="gramStart"/>
      <w:r w:rsidRPr="00073777">
        <w:rPr>
          <w:sz w:val="28"/>
          <w:szCs w:val="28"/>
        </w:rPr>
        <w:t>имеет возможность ежедневно возвращаться к месту постоянного жительства суточные не выплачиваются</w:t>
      </w:r>
      <w:proofErr w:type="gramEnd"/>
      <w:r w:rsidRPr="00073777">
        <w:rPr>
          <w:sz w:val="28"/>
          <w:szCs w:val="28"/>
        </w:rPr>
        <w:t>.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2) на территории Донецкой Народной Республики, Луганской Народной Республики, Запорожской области и Херсонской области: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а) денежное вознаграждение (денежное содержание) выплачивается в двойном размере;</w:t>
      </w:r>
    </w:p>
    <w:p w:rsidR="00073777" w:rsidRP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б) дополнительные расходы, связанные с проживанием вне постоянного места жительства (суточные), возмещаются в размере 8480 рублей за каждый день нахождения в служебной командировке;</w:t>
      </w:r>
    </w:p>
    <w:p w:rsidR="00073777" w:rsidRDefault="00073777" w:rsidP="00073777">
      <w:pPr>
        <w:widowControl w:val="0"/>
        <w:ind w:firstLine="709"/>
        <w:jc w:val="both"/>
        <w:rPr>
          <w:sz w:val="28"/>
          <w:szCs w:val="28"/>
        </w:rPr>
      </w:pPr>
      <w:r w:rsidRPr="00073777">
        <w:rPr>
          <w:sz w:val="28"/>
          <w:szCs w:val="28"/>
        </w:rPr>
        <w:t>в) могут выплачивать безотчетные суммы в целях возмещения дополнительных расходов, связанных с такими командировками</w:t>
      </w:r>
      <w:proofErr w:type="gramStart"/>
      <w:r w:rsidRPr="00073777">
        <w:rPr>
          <w:sz w:val="28"/>
          <w:szCs w:val="28"/>
        </w:rPr>
        <w:t>.».</w:t>
      </w:r>
      <w:proofErr w:type="gramEnd"/>
    </w:p>
    <w:p w:rsidR="003255B7" w:rsidRPr="003255B7" w:rsidRDefault="003255B7" w:rsidP="0007377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11. </w:t>
      </w:r>
      <w:proofErr w:type="gramStart"/>
      <w:r w:rsidRPr="003255B7">
        <w:rPr>
          <w:sz w:val="28"/>
          <w:szCs w:val="28"/>
        </w:rPr>
        <w:t>Оплата и (или) возмещение расходов муниципального служащего в иностранной валюте, связанных с командировкой за пределы территории Российской Федерации, включая выплату аванса в иностранной валюте, а также погашение неизрасходованного аванса в иностранной валюте, выданного муниципальному служащему в связи с командировкой, осуществляются в соответствии с Федеральным законом от 10 декабря 2003 года № 173-ФЗ «О валютном регулировании и валютном контроле».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12. Лицам, направленным в служебные командировки за пределы территории Российской Федерации, возмещаются: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а) расходы по проезду – в том же порядке, что и при направлении в служебную командировку в пределах территории Российской Федерации;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б) расходы по найму жилого помещения – по фактическим затратам, подтвержденным соответствующими документами;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в) дополнительные расходы, связанные с проживанием вне места жительства (суточные), за каждый день нахождения в командировке в следующих размерах: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при проезде по территории Российской Федерации – в порядке и размерах, установленных настоящим Положением для служебных командировок в пределах территории Российской Федерации;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при проезде по территории иностранного государства – в порядке и размерах, аналогичных размерам суточных, выплачиваемых муниципальным служащим организаций, финансируемых за счет средств федерального бюджета, при служебных командировках на территории иностранных государств.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При следовании муниципального служащего с территории Российской </w:t>
      </w:r>
      <w:r w:rsidRPr="003255B7">
        <w:rPr>
          <w:sz w:val="28"/>
          <w:szCs w:val="28"/>
        </w:rPr>
        <w:lastRenderedPageBreak/>
        <w:t>Федерации дата пересечения 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дата пересечения государственной границы Российской Федерации включается в дни, за которые суточные выплачиваются в рублях.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Даты пересечения государственной границы Российской Федерации при следовании с территории Российской Федерации и на территорию Российской Федерации определяются по отметкам пограничных органов в паспорте.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13. При направлении муниципального служащего в командировку на территории двух или более иностранных государств суточные за день пересечения границы между государствами выплачиваются в иностранной валюте по нормам, установленным для государства, в которое направляется муниципальный служащий.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14. При направлении муниципального служащего в командировку на территории государств – участников Содружества Независимых Государств, с которыми заключены межправительственные соглашения, на основании которых в документах для въезда и выезда пограничными органами не делаются отметки о пересечении государственной границы, дата пересечения государственной границы Российской Федерации определяется по проездным документам (билетам).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 случае вынужденной задержки в пути суточные за время задержки выплачиваются по решению руководителя организации при представлении документов, подтверждающих факт вынужденной задержки.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15. Муниципальному служащему, выехавшему в командировку на территорию иностранного государства и возвратившемуся на территорию Российской Федерации в тот же день, суточные в иностранной валюте выплачиваются в размере 50 процентов нормы расходов на выплату суточных, предусмотренных пунктом 11 настоящего Положения.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16. Муниципальному служащему при направлении его в командировку на территорию иностранного государства дополнительно возмещаются: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а) расходы на оформление заграничного паспорта, визы и других выездных документов;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б) обязательные консульские и аэродромные сборы;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в) сборы за право въезда или транзита автомобильного транспорта;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г) расходы на оформление обязательной медицинской страховки;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д) иные обязательные платежи и сборы.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17. </w:t>
      </w:r>
      <w:proofErr w:type="gramStart"/>
      <w:r w:rsidRPr="003255B7">
        <w:rPr>
          <w:sz w:val="28"/>
          <w:szCs w:val="28"/>
        </w:rPr>
        <w:t>Муниципальному служащему в случае его временной нетрудоспособности, удостоверенной в установленном порядке, возмещаются расходы по найму жилого помещения (кроме случаев, когда командированный муниципальный служащий находится на стационарном лечении) и выплачиваются суточные в течение всего времени, пока он не имеет возможности по состоянию здоровья приступить к выполнению возложенного на него служебного поручения или вернуться к месту постоянного жительства.</w:t>
      </w:r>
      <w:proofErr w:type="gramEnd"/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 xml:space="preserve">За период временной нетрудоспособности муниципальному </w:t>
      </w:r>
      <w:r w:rsidRPr="003255B7">
        <w:rPr>
          <w:sz w:val="28"/>
          <w:szCs w:val="28"/>
        </w:rPr>
        <w:lastRenderedPageBreak/>
        <w:t>служащему выплачивается пособие по временной нетрудоспособности в соответствии с законодательством Российской Федерации.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18. Муниципальный служащий по возвращении из командировки обязан представить на утверждение представителю нанимателя или уполномоченному им лицу в течение 3 рабочих дней:</w:t>
      </w:r>
    </w:p>
    <w:p w:rsidR="003255B7" w:rsidRPr="003255B7" w:rsidRDefault="003255B7" w:rsidP="003255B7">
      <w:pPr>
        <w:widowControl w:val="0"/>
        <w:ind w:firstLine="709"/>
        <w:jc w:val="both"/>
        <w:rPr>
          <w:sz w:val="28"/>
          <w:szCs w:val="28"/>
        </w:rPr>
      </w:pPr>
      <w:r w:rsidRPr="003255B7">
        <w:rPr>
          <w:sz w:val="28"/>
          <w:szCs w:val="28"/>
        </w:rPr>
        <w:t>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расходы. К авансовому отчету прилагаются документы о найме жилого помещения, фактических расходах по проезду (включая оплату услуг по оформлению проездных документов и предоставлению в поездах постельных принадлежностей) и об иных расходах, связанных с командировкой.</w:t>
      </w:r>
    </w:p>
    <w:p w:rsidR="003255B7" w:rsidRDefault="003255B7" w:rsidP="003255B7">
      <w:pPr>
        <w:widowControl w:val="0"/>
        <w:jc w:val="both"/>
        <w:rPr>
          <w:color w:val="000000"/>
          <w:sz w:val="28"/>
          <w:szCs w:val="28"/>
        </w:rPr>
      </w:pPr>
    </w:p>
    <w:bookmarkEnd w:id="0"/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Главный специалист сектора администрации</w:t>
      </w:r>
    </w:p>
    <w:p w:rsidR="00B458B5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proofErr w:type="gramStart"/>
      <w:r>
        <w:rPr>
          <w:color w:val="000000"/>
          <w:sz w:val="28"/>
          <w:szCs w:val="28"/>
        </w:rPr>
        <w:t>Венцы-Заря</w:t>
      </w:r>
      <w:proofErr w:type="gramEnd"/>
      <w:r>
        <w:rPr>
          <w:color w:val="000000"/>
          <w:sz w:val="28"/>
          <w:szCs w:val="28"/>
        </w:rPr>
        <w:t xml:space="preserve"> </w:t>
      </w:r>
    </w:p>
    <w:p w:rsidR="00B458B5" w:rsidRPr="003255B7" w:rsidRDefault="00B458B5" w:rsidP="003255B7">
      <w:pPr>
        <w:widowControl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Гулькевичского района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Д.М. Лаврентьева</w:t>
      </w:r>
    </w:p>
    <w:bookmarkEnd w:id="1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847B64" w:rsidRDefault="00847B64"/>
    <w:p w:rsidR="00773BA0" w:rsidRDefault="00773BA0"/>
    <w:p w:rsidR="00773BA0" w:rsidRDefault="00773BA0"/>
    <w:p w:rsidR="00773BA0" w:rsidRDefault="00773BA0"/>
    <w:p w:rsidR="00773BA0" w:rsidRDefault="00773BA0"/>
    <w:p w:rsidR="00847B64" w:rsidRDefault="00847B64"/>
    <w:p w:rsidR="00847B64" w:rsidRDefault="00847B64"/>
    <w:p w:rsidR="00847B64" w:rsidRDefault="00847B64"/>
    <w:p w:rsidR="00ED1189" w:rsidRDefault="00ED1189"/>
    <w:p w:rsidR="003255B7" w:rsidRDefault="003255B7"/>
    <w:p w:rsidR="003255B7" w:rsidRDefault="003255B7"/>
    <w:p w:rsidR="00847B64" w:rsidRDefault="00847B64" w:rsidP="00847B6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ЛИСТ СОГЛАСОВАНИЯ</w:t>
      </w:r>
    </w:p>
    <w:p w:rsidR="00847B64" w:rsidRDefault="00847B64" w:rsidP="00847B64">
      <w:pPr>
        <w:jc w:val="center"/>
        <w:rPr>
          <w:b/>
          <w:bCs/>
          <w:szCs w:val="28"/>
        </w:rPr>
      </w:pPr>
    </w:p>
    <w:p w:rsidR="00847B64" w:rsidRPr="0098406A" w:rsidRDefault="00847B64" w:rsidP="00847B64">
      <w:pPr>
        <w:jc w:val="center"/>
        <w:rPr>
          <w:sz w:val="28"/>
          <w:szCs w:val="28"/>
        </w:rPr>
      </w:pPr>
      <w:r w:rsidRPr="0098406A">
        <w:rPr>
          <w:sz w:val="28"/>
          <w:szCs w:val="28"/>
        </w:rPr>
        <w:t xml:space="preserve">проекта постановления администрации сельского поселения Венцы-Заря Гулькевичского района </w:t>
      </w:r>
      <w:proofErr w:type="gramStart"/>
      <w:r w:rsidRPr="0098406A">
        <w:rPr>
          <w:sz w:val="28"/>
          <w:szCs w:val="28"/>
        </w:rPr>
        <w:t>от</w:t>
      </w:r>
      <w:proofErr w:type="gramEnd"/>
      <w:r w:rsidRPr="0098406A">
        <w:rPr>
          <w:sz w:val="28"/>
          <w:szCs w:val="28"/>
        </w:rPr>
        <w:t xml:space="preserve">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847B64" w:rsidRPr="0098406A" w:rsidTr="001E0ED1">
        <w:tc>
          <w:tcPr>
            <w:tcW w:w="9900" w:type="dxa"/>
            <w:gridSpan w:val="5"/>
          </w:tcPr>
          <w:p w:rsidR="003255B7" w:rsidRPr="003255B7" w:rsidRDefault="00847B64" w:rsidP="003255B7">
            <w:pPr>
              <w:jc w:val="center"/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«</w:t>
            </w:r>
            <w:r w:rsidR="003255B7" w:rsidRPr="003255B7">
              <w:rPr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3255B7" w:rsidRPr="003255B7" w:rsidRDefault="003255B7" w:rsidP="003255B7">
            <w:pPr>
              <w:jc w:val="center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3255B7">
              <w:rPr>
                <w:sz w:val="28"/>
                <w:szCs w:val="28"/>
              </w:rPr>
              <w:t>служебными</w:t>
            </w:r>
            <w:proofErr w:type="gramEnd"/>
            <w:r w:rsidRPr="003255B7">
              <w:rPr>
                <w:sz w:val="28"/>
                <w:szCs w:val="28"/>
              </w:rPr>
              <w:t xml:space="preserve"> </w:t>
            </w:r>
          </w:p>
          <w:p w:rsidR="00847B64" w:rsidRPr="0098406A" w:rsidRDefault="003255B7" w:rsidP="003255B7">
            <w:pPr>
              <w:jc w:val="center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командировками муниципальных служащих администрации сельского поселения </w:t>
            </w:r>
            <w:proofErr w:type="gramStart"/>
            <w:r w:rsidRPr="003255B7">
              <w:rPr>
                <w:sz w:val="28"/>
                <w:szCs w:val="28"/>
              </w:rPr>
              <w:t>Венцы-Заря</w:t>
            </w:r>
            <w:proofErr w:type="gramEnd"/>
            <w:r w:rsidRPr="003255B7">
              <w:rPr>
                <w:sz w:val="28"/>
                <w:szCs w:val="28"/>
              </w:rPr>
              <w:t xml:space="preserve">  Гулькевичского района</w:t>
            </w:r>
            <w:r w:rsidR="00847B64" w:rsidRPr="0098406A">
              <w:rPr>
                <w:sz w:val="28"/>
                <w:szCs w:val="28"/>
              </w:rPr>
              <w:t>»</w:t>
            </w:r>
          </w:p>
          <w:p w:rsidR="00847B64" w:rsidRPr="0098406A" w:rsidRDefault="00847B64" w:rsidP="001E0ED1">
            <w:pPr>
              <w:jc w:val="center"/>
              <w:rPr>
                <w:sz w:val="28"/>
                <w:szCs w:val="28"/>
              </w:rPr>
            </w:pPr>
          </w:p>
        </w:tc>
      </w:tr>
      <w:tr w:rsidR="00847B64" w:rsidTr="001E0ED1">
        <w:tc>
          <w:tcPr>
            <w:tcW w:w="1816" w:type="dxa"/>
          </w:tcPr>
          <w:p w:rsidR="00847B64" w:rsidRDefault="00847B64" w:rsidP="001E0ED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847B64" w:rsidRDefault="00847B64" w:rsidP="001E0E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847B64" w:rsidRDefault="00847B64" w:rsidP="001E0ED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1816" w:type="dxa"/>
          </w:tcPr>
          <w:p w:rsidR="00847B64" w:rsidRDefault="00847B64" w:rsidP="001E0ED1">
            <w:pPr>
              <w:spacing w:line="276" w:lineRule="auto"/>
              <w:rPr>
                <w:szCs w:val="28"/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847B64" w:rsidRDefault="00847B64" w:rsidP="001E0ED1">
            <w:pPr>
              <w:spacing w:line="276" w:lineRule="auto"/>
              <w:jc w:val="center"/>
              <w:rPr>
                <w:szCs w:val="28"/>
                <w:lang w:eastAsia="en-US"/>
              </w:rPr>
            </w:pPr>
          </w:p>
        </w:tc>
        <w:tc>
          <w:tcPr>
            <w:tcW w:w="996" w:type="dxa"/>
          </w:tcPr>
          <w:p w:rsidR="00847B64" w:rsidRDefault="00847B64" w:rsidP="001E0ED1">
            <w:pPr>
              <w:spacing w:line="276" w:lineRule="auto"/>
              <w:jc w:val="both"/>
              <w:rPr>
                <w:szCs w:val="28"/>
                <w:lang w:eastAsia="en-US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подготовлен и внесен: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3255B7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</w:t>
            </w:r>
            <w:r w:rsidR="00847B64" w:rsidRPr="0098406A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а</w:t>
            </w: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администрации сельского</w:t>
            </w:r>
            <w:r w:rsidR="003255B7">
              <w:rPr>
                <w:sz w:val="28"/>
                <w:szCs w:val="28"/>
              </w:rPr>
              <w:t xml:space="preserve"> </w:t>
            </w:r>
            <w:r w:rsidRPr="0098406A">
              <w:rPr>
                <w:sz w:val="28"/>
                <w:szCs w:val="28"/>
              </w:rPr>
              <w:t xml:space="preserve">поселения </w:t>
            </w:r>
            <w:proofErr w:type="gramStart"/>
            <w:r w:rsidRPr="0098406A">
              <w:rPr>
                <w:sz w:val="28"/>
                <w:szCs w:val="28"/>
              </w:rPr>
              <w:t>Венцы-Заря</w:t>
            </w:r>
            <w:proofErr w:type="gramEnd"/>
            <w:r w:rsidRPr="0098406A">
              <w:rPr>
                <w:sz w:val="28"/>
                <w:szCs w:val="28"/>
              </w:rPr>
              <w:t xml:space="preserve"> Гулькевичского</w:t>
            </w:r>
            <w:r w:rsidR="003255B7">
              <w:rPr>
                <w:sz w:val="28"/>
                <w:szCs w:val="28"/>
              </w:rPr>
              <w:t xml:space="preserve"> </w:t>
            </w:r>
            <w:r w:rsidRPr="0098406A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3255B7" w:rsidP="003255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Д.М. Лаврентьева</w:t>
            </w: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Default="00847B64" w:rsidP="001E0ED1">
            <w:pPr>
              <w:rPr>
                <w:sz w:val="28"/>
                <w:szCs w:val="28"/>
              </w:rPr>
            </w:pPr>
          </w:p>
          <w:p w:rsidR="003255B7" w:rsidRDefault="003255B7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согласован: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RPr="0098406A" w:rsidTr="001E0ED1">
        <w:tc>
          <w:tcPr>
            <w:tcW w:w="6076" w:type="dxa"/>
            <w:gridSpan w:val="2"/>
            <w:hideMark/>
          </w:tcPr>
          <w:p w:rsidR="00847B64" w:rsidRPr="0098406A" w:rsidRDefault="003255B7" w:rsidP="001E0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847B64" w:rsidRPr="0098406A">
              <w:rPr>
                <w:sz w:val="28"/>
                <w:szCs w:val="28"/>
              </w:rPr>
              <w:t>сектор</w:t>
            </w:r>
            <w:r>
              <w:rPr>
                <w:sz w:val="28"/>
                <w:szCs w:val="28"/>
              </w:rPr>
              <w:t>ом</w:t>
            </w:r>
            <w:r w:rsidR="00847B64" w:rsidRPr="0098406A">
              <w:rPr>
                <w:sz w:val="28"/>
                <w:szCs w:val="28"/>
              </w:rPr>
              <w:t xml:space="preserve"> администрации сельского</w:t>
            </w:r>
            <w:r>
              <w:rPr>
                <w:sz w:val="28"/>
                <w:szCs w:val="28"/>
              </w:rPr>
              <w:t xml:space="preserve"> </w:t>
            </w:r>
            <w:r w:rsidR="00847B64" w:rsidRPr="0098406A">
              <w:rPr>
                <w:sz w:val="28"/>
                <w:szCs w:val="28"/>
              </w:rPr>
              <w:t xml:space="preserve">поселения </w:t>
            </w:r>
            <w:proofErr w:type="gramStart"/>
            <w:r w:rsidR="00847B64" w:rsidRPr="0098406A">
              <w:rPr>
                <w:sz w:val="28"/>
                <w:szCs w:val="28"/>
              </w:rPr>
              <w:t>Венцы-Заря</w:t>
            </w:r>
            <w:proofErr w:type="gramEnd"/>
            <w:r w:rsidR="00847B64" w:rsidRPr="0098406A">
              <w:rPr>
                <w:sz w:val="28"/>
                <w:szCs w:val="28"/>
              </w:rPr>
              <w:t xml:space="preserve"> Гулькевичского</w:t>
            </w:r>
            <w:r>
              <w:rPr>
                <w:sz w:val="28"/>
                <w:szCs w:val="28"/>
              </w:rPr>
              <w:t xml:space="preserve"> </w:t>
            </w:r>
            <w:r w:rsidR="00847B64" w:rsidRPr="0098406A">
              <w:rPr>
                <w:sz w:val="28"/>
                <w:szCs w:val="28"/>
              </w:rPr>
              <w:t>района</w:t>
            </w:r>
          </w:p>
        </w:tc>
        <w:tc>
          <w:tcPr>
            <w:tcW w:w="1304" w:type="dxa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  <w:gridSpan w:val="2"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1E0ED1">
            <w:pPr>
              <w:rPr>
                <w:sz w:val="28"/>
                <w:szCs w:val="28"/>
              </w:rPr>
            </w:pPr>
          </w:p>
          <w:p w:rsidR="00847B64" w:rsidRPr="0098406A" w:rsidRDefault="00847B64" w:rsidP="003255B7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 xml:space="preserve"> </w:t>
            </w:r>
            <w:r w:rsidR="003255B7">
              <w:rPr>
                <w:sz w:val="28"/>
                <w:szCs w:val="28"/>
              </w:rPr>
              <w:t xml:space="preserve">       Э.Б. </w:t>
            </w:r>
            <w:proofErr w:type="spellStart"/>
            <w:r w:rsidR="003255B7">
              <w:rPr>
                <w:sz w:val="28"/>
                <w:szCs w:val="28"/>
              </w:rPr>
              <w:t>Оленцова</w:t>
            </w:r>
            <w:proofErr w:type="spellEnd"/>
          </w:p>
        </w:tc>
      </w:tr>
    </w:tbl>
    <w:p w:rsidR="00847B64" w:rsidRPr="0098406A" w:rsidRDefault="00847B64" w:rsidP="00847B64">
      <w:pPr>
        <w:rPr>
          <w:sz w:val="28"/>
          <w:szCs w:val="28"/>
        </w:rPr>
      </w:pPr>
    </w:p>
    <w:p w:rsidR="00847B64" w:rsidRDefault="00847B64" w:rsidP="00847B64">
      <w:pPr>
        <w:spacing w:after="200" w:line="276" w:lineRule="auto"/>
      </w:pPr>
      <w:r>
        <w:br w:type="page"/>
      </w:r>
    </w:p>
    <w:p w:rsidR="00847B64" w:rsidRDefault="00847B64" w:rsidP="00847B64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ЗАЯВКА</w:t>
      </w:r>
    </w:p>
    <w:p w:rsidR="00847B64" w:rsidRDefault="00847B64" w:rsidP="00847B6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ПОСТАНОВЛЕНИЮ</w:t>
      </w:r>
    </w:p>
    <w:p w:rsidR="00847B64" w:rsidRDefault="00847B64" w:rsidP="00847B64">
      <w:pPr>
        <w:jc w:val="center"/>
        <w:rPr>
          <w:sz w:val="22"/>
          <w:szCs w:val="22"/>
        </w:rPr>
      </w:pP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2088"/>
        <w:gridCol w:w="2691"/>
        <w:gridCol w:w="5046"/>
      </w:tblGrid>
      <w:tr w:rsidR="00847B64" w:rsidTr="001E0ED1">
        <w:tc>
          <w:tcPr>
            <w:tcW w:w="4780" w:type="dxa"/>
            <w:gridSpan w:val="2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rPr>
          <w:trHeight w:val="1119"/>
        </w:trPr>
        <w:tc>
          <w:tcPr>
            <w:tcW w:w="9828" w:type="dxa"/>
            <w:gridSpan w:val="3"/>
          </w:tcPr>
          <w:p w:rsidR="00847B64" w:rsidRPr="0098406A" w:rsidRDefault="00847B64" w:rsidP="001E0ED1">
            <w:pPr>
              <w:jc w:val="center"/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Наименование постановления:</w:t>
            </w:r>
          </w:p>
          <w:p w:rsidR="003255B7" w:rsidRPr="003255B7" w:rsidRDefault="003255B7" w:rsidP="003255B7">
            <w:pPr>
              <w:jc w:val="center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Об утверждении Положения о порядке и условиях </w:t>
            </w:r>
          </w:p>
          <w:p w:rsidR="003255B7" w:rsidRPr="003255B7" w:rsidRDefault="003255B7" w:rsidP="003255B7">
            <w:pPr>
              <w:jc w:val="center"/>
              <w:rPr>
                <w:sz w:val="28"/>
                <w:szCs w:val="28"/>
              </w:rPr>
            </w:pPr>
            <w:r w:rsidRPr="003255B7">
              <w:rPr>
                <w:sz w:val="28"/>
                <w:szCs w:val="28"/>
              </w:rPr>
              <w:t xml:space="preserve">возмещения расходов, связанных со </w:t>
            </w:r>
            <w:proofErr w:type="gramStart"/>
            <w:r w:rsidRPr="003255B7">
              <w:rPr>
                <w:sz w:val="28"/>
                <w:szCs w:val="28"/>
              </w:rPr>
              <w:t>служебными</w:t>
            </w:r>
            <w:proofErr w:type="gramEnd"/>
            <w:r w:rsidRPr="003255B7">
              <w:rPr>
                <w:sz w:val="28"/>
                <w:szCs w:val="28"/>
              </w:rPr>
              <w:t xml:space="preserve"> </w:t>
            </w:r>
          </w:p>
          <w:p w:rsidR="00847B64" w:rsidRDefault="003255B7" w:rsidP="003255B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3255B7">
              <w:rPr>
                <w:sz w:val="28"/>
                <w:szCs w:val="28"/>
              </w:rPr>
              <w:t xml:space="preserve">командировками муниципальных служащих администрации сельского поселения </w:t>
            </w:r>
            <w:proofErr w:type="gramStart"/>
            <w:r w:rsidRPr="003255B7">
              <w:rPr>
                <w:sz w:val="28"/>
                <w:szCs w:val="28"/>
              </w:rPr>
              <w:t>Ве</w:t>
            </w:r>
            <w:r>
              <w:rPr>
                <w:sz w:val="28"/>
                <w:szCs w:val="28"/>
              </w:rPr>
              <w:t>нцы-Заря</w:t>
            </w:r>
            <w:proofErr w:type="gramEnd"/>
            <w:r>
              <w:rPr>
                <w:sz w:val="28"/>
                <w:szCs w:val="28"/>
              </w:rPr>
              <w:t xml:space="preserve">  Гулькевичского района</w:t>
            </w:r>
          </w:p>
        </w:tc>
      </w:tr>
      <w:tr w:rsidR="00847B64" w:rsidTr="001E0ED1">
        <w:tc>
          <w:tcPr>
            <w:tcW w:w="2088" w:type="dxa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>Проект внесен:</w:t>
            </w:r>
          </w:p>
        </w:tc>
        <w:tc>
          <w:tcPr>
            <w:tcW w:w="7740" w:type="dxa"/>
            <w:gridSpan w:val="2"/>
            <w:vMerge w:val="restart"/>
            <w:hideMark/>
          </w:tcPr>
          <w:p w:rsidR="00847B64" w:rsidRPr="0098406A" w:rsidRDefault="00847B64" w:rsidP="001E0ED1">
            <w:pPr>
              <w:rPr>
                <w:sz w:val="28"/>
                <w:szCs w:val="28"/>
              </w:rPr>
            </w:pPr>
            <w:r w:rsidRPr="0098406A">
              <w:rPr>
                <w:sz w:val="28"/>
                <w:szCs w:val="28"/>
              </w:rPr>
              <w:t xml:space="preserve">Администрацией сельского поселения </w:t>
            </w:r>
            <w:proofErr w:type="gramStart"/>
            <w:r w:rsidRPr="0098406A">
              <w:rPr>
                <w:sz w:val="28"/>
                <w:szCs w:val="28"/>
              </w:rPr>
              <w:t>Венцы-Заря</w:t>
            </w:r>
            <w:proofErr w:type="gramEnd"/>
            <w:r w:rsidRPr="0098406A">
              <w:rPr>
                <w:sz w:val="28"/>
                <w:szCs w:val="28"/>
              </w:rPr>
              <w:t xml:space="preserve"> Гулькевичского района</w:t>
            </w:r>
          </w:p>
        </w:tc>
      </w:tr>
      <w:tr w:rsidR="00847B64" w:rsidTr="001E0ED1">
        <w:tc>
          <w:tcPr>
            <w:tcW w:w="2088" w:type="dxa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788" w:type="dxa"/>
            <w:gridSpan w:val="2"/>
            <w:vMerge/>
            <w:vAlign w:val="center"/>
            <w:hideMark/>
          </w:tcPr>
          <w:p w:rsidR="00847B64" w:rsidRDefault="00847B64" w:rsidP="001E0ED1">
            <w:pPr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4780" w:type="dxa"/>
            <w:gridSpan w:val="2"/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5048" w:type="dxa"/>
          </w:tcPr>
          <w:p w:rsidR="00847B64" w:rsidRDefault="00847B64" w:rsidP="001E0ED1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847B64" w:rsidTr="001E0ED1">
        <w:tc>
          <w:tcPr>
            <w:tcW w:w="4780" w:type="dxa"/>
            <w:gridSpan w:val="2"/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>Постановление разослать:</w:t>
            </w:r>
          </w:p>
        </w:tc>
        <w:tc>
          <w:tcPr>
            <w:tcW w:w="5048" w:type="dxa"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 xml:space="preserve">1. Администрации сельского поселения </w:t>
            </w:r>
            <w:proofErr w:type="gramStart"/>
            <w:r w:rsidRPr="0038472C">
              <w:rPr>
                <w:sz w:val="28"/>
                <w:szCs w:val="28"/>
              </w:rPr>
              <w:t>Венцы-Заря</w:t>
            </w:r>
            <w:proofErr w:type="gramEnd"/>
            <w:r w:rsidRPr="0038472C">
              <w:rPr>
                <w:sz w:val="28"/>
                <w:szCs w:val="28"/>
              </w:rPr>
              <w:t>– 1 экз.</w:t>
            </w: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  <w:r w:rsidRPr="0038472C">
              <w:rPr>
                <w:sz w:val="28"/>
                <w:szCs w:val="28"/>
              </w:rPr>
              <w:t>2. МКУ «Централизованная бухгалтерия муниципального образования Гулькевичский район» - 1 экз.</w:t>
            </w: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847B64" w:rsidRPr="0038472C" w:rsidRDefault="00847B64" w:rsidP="001E0ED1">
            <w:pPr>
              <w:rPr>
                <w:sz w:val="28"/>
                <w:szCs w:val="28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64" w:rsidRDefault="00847B64" w:rsidP="001E0ED1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847B64" w:rsidTr="001E0ED1">
        <w:tc>
          <w:tcPr>
            <w:tcW w:w="9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7B64" w:rsidRDefault="00847B64" w:rsidP="001E0ED1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847B64" w:rsidRDefault="00847B64" w:rsidP="00847B64">
      <w:pPr>
        <w:jc w:val="both"/>
      </w:pPr>
    </w:p>
    <w:p w:rsidR="00847B64" w:rsidRDefault="00847B64" w:rsidP="00847B64">
      <w:pPr>
        <w:jc w:val="both"/>
      </w:pPr>
      <w:r>
        <w:t xml:space="preserve">_______________ </w:t>
      </w:r>
      <w:r>
        <w:tab/>
      </w:r>
      <w:r>
        <w:tab/>
        <w:t xml:space="preserve">      </w:t>
      </w:r>
      <w:r w:rsidR="003255B7">
        <w:rPr>
          <w:u w:val="single"/>
        </w:rPr>
        <w:t>Д.М. Лаврентьева</w:t>
      </w:r>
      <w:r>
        <w:tab/>
      </w:r>
      <w:r>
        <w:tab/>
        <w:t xml:space="preserve">           ___________________</w:t>
      </w:r>
    </w:p>
    <w:p w:rsidR="00847B64" w:rsidRDefault="00847B64" w:rsidP="00847B64">
      <w:pPr>
        <w:jc w:val="both"/>
      </w:pPr>
      <w:r>
        <w:rPr>
          <w:sz w:val="22"/>
          <w:szCs w:val="22"/>
        </w:rPr>
        <w:t xml:space="preserve">       подпись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Ф.И.О.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ab/>
        <w:t xml:space="preserve">               дата </w:t>
      </w:r>
    </w:p>
    <w:p w:rsidR="00847B64" w:rsidRDefault="00847B64" w:rsidP="00847B64">
      <w:pPr>
        <w:jc w:val="both"/>
      </w:pPr>
    </w:p>
    <w:p w:rsidR="00847B64" w:rsidRDefault="003255B7" w:rsidP="00847B64">
      <w:r>
        <w:rPr>
          <w:u w:val="single"/>
        </w:rPr>
        <w:t>Лаврентьева Диана Микисовна</w:t>
      </w:r>
      <w:r w:rsidR="00847B64">
        <w:t xml:space="preserve">_____ </w:t>
      </w:r>
      <w:r w:rsidR="00847B64">
        <w:tab/>
      </w:r>
      <w:r w:rsidR="00847B64">
        <w:tab/>
      </w:r>
      <w:r w:rsidR="00847B64">
        <w:tab/>
        <w:t xml:space="preserve">                      </w:t>
      </w:r>
      <w:r w:rsidR="00847B64">
        <w:rPr>
          <w:u w:val="single"/>
        </w:rPr>
        <w:t>___31-</w:t>
      </w:r>
      <w:r>
        <w:rPr>
          <w:u w:val="single"/>
        </w:rPr>
        <w:t>5-49</w:t>
      </w:r>
      <w:r w:rsidR="00847B64">
        <w:rPr>
          <w:u w:val="single"/>
        </w:rPr>
        <w:t>____</w:t>
      </w:r>
    </w:p>
    <w:p w:rsidR="00847B64" w:rsidRDefault="00847B64" w:rsidP="00847B64">
      <w:r>
        <w:rPr>
          <w:sz w:val="22"/>
          <w:szCs w:val="22"/>
        </w:rPr>
        <w:t xml:space="preserve">       Ф.И.О. составителя проекта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847B64" w:rsidRDefault="00847B64" w:rsidP="00847B64"/>
    <w:p w:rsidR="00847B64" w:rsidRDefault="00847B64" w:rsidP="00847B64"/>
    <w:p w:rsidR="00847B64" w:rsidRDefault="00847B64" w:rsidP="00847B64">
      <w:pPr>
        <w:suppressAutoHyphens/>
        <w:jc w:val="both"/>
        <w:rPr>
          <w:sz w:val="28"/>
          <w:szCs w:val="28"/>
          <w:lang w:eastAsia="ar-SA"/>
        </w:rPr>
      </w:pPr>
    </w:p>
    <w:p w:rsidR="00847B64" w:rsidRDefault="00847B64" w:rsidP="00847B64"/>
    <w:p w:rsidR="00847B64" w:rsidRDefault="00847B64" w:rsidP="00847B64"/>
    <w:p w:rsidR="00847B64" w:rsidRDefault="00847B64"/>
    <w:sectPr w:rsidR="00847B64" w:rsidSect="003255B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BE0" w:rsidRDefault="00C65BE0" w:rsidP="00847B64">
      <w:r>
        <w:separator/>
      </w:r>
    </w:p>
  </w:endnote>
  <w:endnote w:type="continuationSeparator" w:id="0">
    <w:p w:rsidR="00C65BE0" w:rsidRDefault="00C65BE0" w:rsidP="00847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BE0" w:rsidRDefault="00C65BE0" w:rsidP="00847B64">
      <w:r>
        <w:separator/>
      </w:r>
    </w:p>
  </w:footnote>
  <w:footnote w:type="continuationSeparator" w:id="0">
    <w:p w:rsidR="00C65BE0" w:rsidRDefault="00C65BE0" w:rsidP="00847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B64"/>
    <w:rsid w:val="00073777"/>
    <w:rsid w:val="00074A36"/>
    <w:rsid w:val="001C683A"/>
    <w:rsid w:val="003255B7"/>
    <w:rsid w:val="003D6C65"/>
    <w:rsid w:val="006C5977"/>
    <w:rsid w:val="00773BA0"/>
    <w:rsid w:val="00786F16"/>
    <w:rsid w:val="007A443A"/>
    <w:rsid w:val="00847B1D"/>
    <w:rsid w:val="00847B64"/>
    <w:rsid w:val="008F2EF7"/>
    <w:rsid w:val="00B458B5"/>
    <w:rsid w:val="00C65BE0"/>
    <w:rsid w:val="00E91FA5"/>
    <w:rsid w:val="00ED1189"/>
    <w:rsid w:val="00F2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7B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47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47B6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47B6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47B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4303</TotalTime>
  <Pages>9</Pages>
  <Words>2620</Words>
  <Characters>14940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glava</cp:lastModifiedBy>
  <cp:revision>7</cp:revision>
  <cp:lastPrinted>2022-12-02T06:10:00Z</cp:lastPrinted>
  <dcterms:created xsi:type="dcterms:W3CDTF">2022-06-27T06:41:00Z</dcterms:created>
  <dcterms:modified xsi:type="dcterms:W3CDTF">2022-12-05T05:52:00Z</dcterms:modified>
</cp:coreProperties>
</file>