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2F" w:rsidRDefault="0073562F" w:rsidP="0073562F">
      <w:r>
        <w:rPr>
          <w:noProof/>
        </w:rPr>
        <w:drawing>
          <wp:anchor distT="0" distB="0" distL="114300" distR="114300" simplePos="0" relativeHeight="251659264" behindDoc="1" locked="0" layoutInCell="1" allowOverlap="1" wp14:anchorId="3764E18A" wp14:editId="342D40ED">
            <wp:simplePos x="0" y="0"/>
            <wp:positionH relativeFrom="column">
              <wp:posOffset>2669057</wp:posOffset>
            </wp:positionH>
            <wp:positionV relativeFrom="paragraph">
              <wp:posOffset>-127000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62F" w:rsidRDefault="0073562F" w:rsidP="0073562F">
      <w:pPr>
        <w:jc w:val="center"/>
        <w:rPr>
          <w:b/>
          <w:lang w:val="en-US"/>
        </w:rPr>
      </w:pPr>
    </w:p>
    <w:p w:rsidR="0073562F" w:rsidRPr="001F5644" w:rsidRDefault="0073562F" w:rsidP="0073562F">
      <w:pPr>
        <w:jc w:val="center"/>
        <w:rPr>
          <w:b/>
          <w:sz w:val="36"/>
          <w:szCs w:val="32"/>
        </w:rPr>
      </w:pPr>
    </w:p>
    <w:p w:rsidR="0073562F" w:rsidRDefault="0073562F" w:rsidP="0073562F">
      <w:pPr>
        <w:jc w:val="center"/>
        <w:rPr>
          <w:b/>
          <w:sz w:val="28"/>
          <w:szCs w:val="28"/>
        </w:rPr>
      </w:pPr>
    </w:p>
    <w:p w:rsidR="0073562F" w:rsidRPr="0079103D" w:rsidRDefault="0073562F" w:rsidP="0073562F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73562F" w:rsidRDefault="0073562F" w:rsidP="0073562F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73562F" w:rsidRDefault="0073562F" w:rsidP="0073562F">
      <w:pPr>
        <w:jc w:val="center"/>
        <w:rPr>
          <w:b/>
          <w:sz w:val="6"/>
          <w:szCs w:val="6"/>
        </w:rPr>
      </w:pPr>
    </w:p>
    <w:p w:rsidR="0073562F" w:rsidRDefault="0073562F" w:rsidP="00735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562F" w:rsidRDefault="0073562F" w:rsidP="0073562F">
      <w:pPr>
        <w:jc w:val="center"/>
        <w:rPr>
          <w:b/>
          <w:szCs w:val="28"/>
        </w:rPr>
      </w:pPr>
    </w:p>
    <w:p w:rsidR="0073562F" w:rsidRDefault="0073562F" w:rsidP="0073562F">
      <w:r>
        <w:t xml:space="preserve">от </w:t>
      </w:r>
      <w:r w:rsidR="00F64378">
        <w:t>17.07.2023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EDE">
        <w:t xml:space="preserve">                   </w:t>
      </w:r>
      <w:r w:rsidR="00F64378">
        <w:t xml:space="preserve">               </w:t>
      </w:r>
      <w:r w:rsidR="00537EDE">
        <w:t xml:space="preserve"> № </w:t>
      </w:r>
      <w:r w:rsidR="00F64378">
        <w:t>51</w:t>
      </w:r>
      <w:r w:rsidR="00537EDE">
        <w:t xml:space="preserve"> </w:t>
      </w:r>
    </w:p>
    <w:p w:rsidR="0073562F" w:rsidRDefault="0073562F" w:rsidP="0073562F">
      <w:pPr>
        <w:jc w:val="center"/>
      </w:pPr>
      <w:r>
        <w:t>поселок Венцы</w:t>
      </w:r>
    </w:p>
    <w:p w:rsidR="0073562F" w:rsidRDefault="0073562F" w:rsidP="0073562F">
      <w:pPr>
        <w:jc w:val="center"/>
      </w:pPr>
    </w:p>
    <w:p w:rsidR="0073562F" w:rsidRPr="00532796" w:rsidRDefault="0073562F" w:rsidP="00735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сельского по</w:t>
      </w:r>
      <w:r w:rsidRPr="0073562F">
        <w:rPr>
          <w:b/>
          <w:sz w:val="28"/>
          <w:szCs w:val="28"/>
        </w:rPr>
        <w:t xml:space="preserve"> </w:t>
      </w:r>
      <w:r w:rsidRPr="00532796">
        <w:rPr>
          <w:b/>
          <w:sz w:val="28"/>
          <w:szCs w:val="28"/>
        </w:rPr>
        <w:t xml:space="preserve">поселения </w:t>
      </w:r>
      <w:proofErr w:type="gramStart"/>
      <w:r w:rsidRPr="00532796">
        <w:rPr>
          <w:b/>
          <w:sz w:val="28"/>
          <w:szCs w:val="28"/>
        </w:rPr>
        <w:t>Венцы-Заря</w:t>
      </w:r>
      <w:proofErr w:type="gramEnd"/>
      <w:r w:rsidRPr="00532796">
        <w:rPr>
          <w:b/>
          <w:sz w:val="28"/>
          <w:szCs w:val="28"/>
        </w:rPr>
        <w:t xml:space="preserve"> Гулькевичского района </w:t>
      </w:r>
      <w:r>
        <w:rPr>
          <w:b/>
          <w:sz w:val="28"/>
          <w:szCs w:val="28"/>
        </w:rPr>
        <w:t>от 28 декабря 2022 года № 119 «</w:t>
      </w:r>
      <w:r w:rsidRPr="00532796">
        <w:rPr>
          <w:b/>
          <w:sz w:val="28"/>
          <w:szCs w:val="28"/>
        </w:rPr>
        <w:t>О предоставлении отсрочки уплаты арендной</w:t>
      </w:r>
    </w:p>
    <w:p w:rsidR="0073562F" w:rsidRPr="00532796" w:rsidRDefault="0073562F" w:rsidP="0073562F">
      <w:pPr>
        <w:jc w:val="center"/>
        <w:rPr>
          <w:b/>
          <w:sz w:val="28"/>
          <w:szCs w:val="28"/>
        </w:rPr>
      </w:pPr>
      <w:proofErr w:type="gramStart"/>
      <w:r w:rsidRPr="00532796">
        <w:rPr>
          <w:b/>
          <w:sz w:val="28"/>
          <w:szCs w:val="28"/>
        </w:rPr>
        <w:t>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</w:t>
      </w:r>
      <w:r>
        <w:rPr>
          <w:b/>
          <w:sz w:val="28"/>
          <w:szCs w:val="28"/>
        </w:rPr>
        <w:t xml:space="preserve"> </w:t>
      </w:r>
      <w:r w:rsidRPr="00532796">
        <w:rPr>
          <w:b/>
          <w:sz w:val="28"/>
          <w:szCs w:val="28"/>
        </w:rPr>
        <w:t>Гулькевичского района, а также земельных участков, государственная собственность на которые не разграничена, расположенных на территории</w:t>
      </w:r>
      <w:r>
        <w:rPr>
          <w:b/>
          <w:sz w:val="28"/>
          <w:szCs w:val="28"/>
        </w:rPr>
        <w:t xml:space="preserve"> </w:t>
      </w:r>
      <w:r w:rsidRPr="00532796">
        <w:rPr>
          <w:b/>
          <w:sz w:val="28"/>
          <w:szCs w:val="28"/>
        </w:rPr>
        <w:t>сельского поселения Венцы-Заря Гулькевичского района, без применения штрафных санкций арендаторам, призванным на военную службу по мобилизации</w:t>
      </w:r>
      <w:r>
        <w:rPr>
          <w:b/>
          <w:sz w:val="28"/>
          <w:szCs w:val="28"/>
        </w:rPr>
        <w:t>»</w:t>
      </w:r>
      <w:proofErr w:type="gramEnd"/>
    </w:p>
    <w:p w:rsidR="0073562F" w:rsidRPr="00532796" w:rsidRDefault="0073562F" w:rsidP="0073562F">
      <w:pPr>
        <w:jc w:val="center"/>
        <w:rPr>
          <w:sz w:val="28"/>
          <w:szCs w:val="28"/>
        </w:rPr>
      </w:pPr>
    </w:p>
    <w:p w:rsidR="0073562F" w:rsidRDefault="0073562F" w:rsidP="0073562F">
      <w:pPr>
        <w:spacing w:line="276" w:lineRule="auto"/>
        <w:jc w:val="center"/>
        <w:rPr>
          <w:sz w:val="28"/>
          <w:szCs w:val="28"/>
        </w:rPr>
      </w:pPr>
    </w:p>
    <w:p w:rsidR="0073562F" w:rsidRDefault="0073562F" w:rsidP="0073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2796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распоряжением Правительства Российской Федерации от 1 февраля 2023 года № 222-р, </w:t>
      </w:r>
      <w:r w:rsidRPr="00532796">
        <w:rPr>
          <w:sz w:val="28"/>
          <w:szCs w:val="28"/>
        </w:rPr>
        <w:t>уставом сельского поселения Венцы-Заря Гулькевичского района</w:t>
      </w:r>
      <w:r>
        <w:rPr>
          <w:sz w:val="28"/>
          <w:szCs w:val="28"/>
        </w:rPr>
        <w:t>,</w:t>
      </w:r>
      <w:r w:rsidRPr="00532796">
        <w:rPr>
          <w:sz w:val="28"/>
          <w:szCs w:val="28"/>
        </w:rPr>
        <w:t xml:space="preserve"> </w:t>
      </w:r>
      <w:proofErr w:type="gramStart"/>
      <w:r w:rsidRPr="00532796">
        <w:rPr>
          <w:sz w:val="28"/>
          <w:szCs w:val="28"/>
        </w:rPr>
        <w:t>п</w:t>
      </w:r>
      <w:proofErr w:type="gramEnd"/>
      <w:r w:rsidRPr="00532796">
        <w:rPr>
          <w:sz w:val="28"/>
          <w:szCs w:val="28"/>
        </w:rPr>
        <w:t xml:space="preserve"> о с т а н о в л я ю:</w:t>
      </w:r>
    </w:p>
    <w:p w:rsidR="0073562F" w:rsidRPr="0073562F" w:rsidRDefault="0073562F" w:rsidP="0073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</w:t>
      </w:r>
      <w:r w:rsidRPr="0073562F">
        <w:rPr>
          <w:sz w:val="28"/>
          <w:szCs w:val="28"/>
        </w:rPr>
        <w:t>администрации сельского по поселения Венцы-Заря Гулькевичского района от 28 декабря 2022 года № 119 «О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 Гулькевичского района, а также земельных участков, государственная собственность на которые не разграничена, расположенных на территории сельского поселения Венцы-Заря Гулькевичского</w:t>
      </w:r>
      <w:proofErr w:type="gramEnd"/>
      <w:r w:rsidRPr="0073562F">
        <w:rPr>
          <w:sz w:val="28"/>
          <w:szCs w:val="28"/>
        </w:rPr>
        <w:t xml:space="preserve"> района, без применения штрафных санкций арендаторам, призванным на военную службу по мобилизации»</w:t>
      </w:r>
      <w:r>
        <w:rPr>
          <w:sz w:val="28"/>
          <w:szCs w:val="28"/>
        </w:rPr>
        <w:t xml:space="preserve"> изменение, изложив пункт 1 в новой редакции: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«</w:t>
      </w:r>
      <w:r>
        <w:rPr>
          <w:b w:val="0"/>
          <w:color w:val="auto"/>
          <w:sz w:val="28"/>
          <w:szCs w:val="28"/>
        </w:rPr>
        <w:t xml:space="preserve">1. 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>
        <w:rPr>
          <w:b w:val="0"/>
          <w:color w:val="auto"/>
          <w:sz w:val="28"/>
          <w:szCs w:val="28"/>
        </w:rPr>
        <w:t>сельского поселения Венцы-Заря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>
        <w:rPr>
          <w:b w:val="0"/>
          <w:color w:val="auto"/>
          <w:sz w:val="28"/>
          <w:szCs w:val="28"/>
        </w:rPr>
        <w:t>сельского поселения Венцы-Заря 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 (далее – договор аренды), арендаторами по которым являются физические лица, в том числе </w:t>
      </w:r>
      <w:r w:rsidRPr="001E3AB4">
        <w:rPr>
          <w:b w:val="0"/>
          <w:color w:val="auto"/>
          <w:sz w:val="28"/>
          <w:szCs w:val="28"/>
        </w:rPr>
        <w:lastRenderedPageBreak/>
        <w:t>индивидуальные предприниматели, юридические лица, в которых</w:t>
      </w:r>
      <w:proofErr w:type="gramEnd"/>
      <w:r w:rsidRPr="001E3AB4">
        <w:rPr>
          <w:b w:val="0"/>
          <w:color w:val="auto"/>
          <w:sz w:val="28"/>
          <w:szCs w:val="28"/>
        </w:rPr>
        <w:t xml:space="preserve"> 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r w:rsidRPr="001E3AB4">
        <w:rPr>
          <w:rStyle w:val="a5"/>
          <w:b w:val="0"/>
          <w:color w:val="auto"/>
        </w:rPr>
        <w:t>Указом</w:t>
      </w:r>
      <w:r w:rsidRPr="001E3AB4">
        <w:rPr>
          <w:b w:val="0"/>
          <w:color w:val="auto"/>
          <w:sz w:val="28"/>
          <w:szCs w:val="28"/>
        </w:rPr>
        <w:t xml:space="preserve"> Президента Российской Федерации от 21 сентября 2022 г</w:t>
      </w:r>
      <w:proofErr w:type="gramEnd"/>
      <w:r w:rsidRPr="001E3AB4">
        <w:rPr>
          <w:b w:val="0"/>
          <w:color w:val="auto"/>
          <w:sz w:val="28"/>
          <w:szCs w:val="28"/>
        </w:rPr>
        <w:t>. № 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647 или проходящие военную службу по контракту, заключенному в соответствии с </w:t>
      </w:r>
      <w:r w:rsidRPr="001E3AB4">
        <w:rPr>
          <w:rStyle w:val="a5"/>
          <w:b w:val="0"/>
          <w:color w:val="auto"/>
        </w:rPr>
        <w:t>пунктом 7 статьи 38</w:t>
      </w:r>
      <w:r w:rsidRPr="001E3AB4">
        <w:rPr>
          <w:b w:val="0"/>
          <w:color w:val="auto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C21413">
        <w:rPr>
          <w:b w:val="0"/>
          <w:color w:val="auto"/>
          <w:sz w:val="28"/>
          <w:szCs w:val="28"/>
        </w:rPr>
        <w:t>и на 90 календарных дней со дня окончания периода прохождения</w:t>
      </w:r>
      <w:proofErr w:type="gramEnd"/>
      <w:r w:rsidRPr="00C21413">
        <w:rPr>
          <w:b w:val="0"/>
          <w:color w:val="auto"/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DF099D">
        <w:rPr>
          <w:b w:val="0"/>
          <w:sz w:val="28"/>
          <w:szCs w:val="28"/>
        </w:rPr>
        <w:t xml:space="preserve">, </w:t>
      </w:r>
      <w:r w:rsidRPr="001E3AB4">
        <w:rPr>
          <w:b w:val="0"/>
          <w:color w:val="auto"/>
          <w:sz w:val="28"/>
          <w:szCs w:val="28"/>
        </w:rPr>
        <w:t>на следующих условиях: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1) </w:t>
      </w:r>
      <w:r w:rsidRPr="001E3AB4">
        <w:rPr>
          <w:b w:val="0"/>
          <w:color w:val="auto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 xml:space="preserve">2) </w:t>
      </w:r>
      <w:r w:rsidRPr="001E3AB4">
        <w:rPr>
          <w:b w:val="0"/>
          <w:color w:val="auto"/>
          <w:sz w:val="28"/>
          <w:szCs w:val="28"/>
        </w:rPr>
        <w:t>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</w:t>
      </w:r>
      <w:proofErr w:type="gramEnd"/>
      <w:r w:rsidRPr="001E3AB4">
        <w:rPr>
          <w:b w:val="0"/>
          <w:color w:val="auto"/>
          <w:sz w:val="28"/>
          <w:szCs w:val="28"/>
        </w:rPr>
        <w:t xml:space="preserve"> на Вооруженные Силы Российской Федерации, </w:t>
      </w:r>
      <w:proofErr w:type="gramStart"/>
      <w:r w:rsidRPr="001E3AB4">
        <w:rPr>
          <w:b w:val="0"/>
          <w:color w:val="auto"/>
          <w:sz w:val="28"/>
          <w:szCs w:val="28"/>
        </w:rPr>
        <w:t>предоставленного</w:t>
      </w:r>
      <w:proofErr w:type="gramEnd"/>
      <w:r w:rsidRPr="001E3AB4">
        <w:rPr>
          <w:b w:val="0"/>
          <w:color w:val="auto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3562F" w:rsidRPr="001E3AB4" w:rsidRDefault="0073562F" w:rsidP="0073562F">
      <w:pPr>
        <w:ind w:firstLine="709"/>
        <w:jc w:val="both"/>
        <w:rPr>
          <w:sz w:val="28"/>
          <w:szCs w:val="28"/>
        </w:rPr>
      </w:pPr>
      <w:proofErr w:type="gramStart"/>
      <w:r w:rsidRPr="00C21413">
        <w:rPr>
          <w:sz w:val="28"/>
          <w:szCs w:val="28"/>
        </w:rPr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proofErr w:type="gramStart"/>
      <w:r w:rsidRPr="001E3AB4">
        <w:rPr>
          <w:b w:val="0"/>
          <w:color w:val="auto"/>
          <w:sz w:val="28"/>
          <w:szCs w:val="28"/>
        </w:rPr>
        <w:t>4)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 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lastRenderedPageBreak/>
        <w:t xml:space="preserve">настоящего распоряжения, поэтапно, не чаще одного раза в месяц, равными платежами, размер которых </w:t>
      </w:r>
      <w:r w:rsidRPr="00C21413">
        <w:rPr>
          <w:b w:val="0"/>
          <w:color w:val="auto"/>
          <w:sz w:val="28"/>
          <w:szCs w:val="28"/>
        </w:rPr>
        <w:t>составляет половину ежемесячной</w:t>
      </w:r>
      <w:proofErr w:type="gramEnd"/>
      <w:r w:rsidRPr="001E3AB4">
        <w:rPr>
          <w:b w:val="0"/>
          <w:color w:val="auto"/>
          <w:sz w:val="28"/>
          <w:szCs w:val="28"/>
        </w:rPr>
        <w:t xml:space="preserve"> арендной платы по </w:t>
      </w:r>
      <w:r w:rsidRPr="001E3AB4">
        <w:rPr>
          <w:b w:val="0"/>
          <w:noProof/>
          <w:color w:val="auto"/>
          <w:sz w:val="28"/>
          <w:szCs w:val="28"/>
        </w:rPr>
        <w:drawing>
          <wp:inline distT="0" distB="0" distL="0" distR="0" wp14:anchorId="61FA8595" wp14:editId="62E39A9D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AB4">
        <w:rPr>
          <w:b w:val="0"/>
          <w:color w:val="auto"/>
          <w:sz w:val="28"/>
          <w:szCs w:val="28"/>
        </w:rPr>
        <w:t>договору аренды;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3562F" w:rsidRPr="00C21413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proofErr w:type="gramStart"/>
      <w:r w:rsidRPr="001E3AB4">
        <w:rPr>
          <w:b w:val="0"/>
          <w:color w:val="auto"/>
          <w:sz w:val="28"/>
          <w:szCs w:val="28"/>
        </w:rPr>
        <w:t>6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 xml:space="preserve">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</w:t>
      </w:r>
      <w:r w:rsidRPr="00C21413">
        <w:rPr>
          <w:b w:val="0"/>
          <w:color w:val="auto"/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Федерации, и в течение 90</w:t>
      </w:r>
      <w:proofErr w:type="gramEnd"/>
      <w:r w:rsidRPr="00C21413">
        <w:rPr>
          <w:b w:val="0"/>
          <w:color w:val="auto"/>
          <w:sz w:val="28"/>
          <w:szCs w:val="28"/>
        </w:rPr>
        <w:t xml:space="preserve">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3562F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C21413">
        <w:rPr>
          <w:b w:val="0"/>
          <w:color w:val="auto"/>
          <w:sz w:val="28"/>
          <w:szCs w:val="28"/>
        </w:rPr>
        <w:t>7) коммунальные платежи, связанные с арендуемым имуществом по</w:t>
      </w:r>
      <w:r w:rsidRPr="001E3AB4">
        <w:rPr>
          <w:b w:val="0"/>
          <w:color w:val="auto"/>
          <w:sz w:val="28"/>
          <w:szCs w:val="28"/>
        </w:rPr>
        <w:t xml:space="preserve"> договорам аренды, по которым арендатору предоставлена отсрочка уплаты арендной платы,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период прохождения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постановления, военной службы или оказания добровольного содействия в выполнении задач, возложенных на Вооруженные Силы </w:t>
      </w:r>
      <w:r w:rsidRPr="00C21413">
        <w:rPr>
          <w:b w:val="0"/>
          <w:color w:val="auto"/>
          <w:sz w:val="28"/>
          <w:szCs w:val="28"/>
        </w:rPr>
        <w:t xml:space="preserve">Российской Федерации, до дня возобновления </w:t>
      </w:r>
      <w:proofErr w:type="gramStart"/>
      <w:r w:rsidRPr="00C21413">
        <w:rPr>
          <w:b w:val="0"/>
          <w:color w:val="auto"/>
          <w:sz w:val="28"/>
          <w:szCs w:val="28"/>
        </w:rPr>
        <w:t>использования</w:t>
      </w:r>
      <w:proofErr w:type="gramEnd"/>
      <w:r w:rsidRPr="00C21413">
        <w:rPr>
          <w:b w:val="0"/>
          <w:color w:val="auto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C21413">
        <w:rPr>
          <w:b w:val="0"/>
          <w:color w:val="auto"/>
          <w:sz w:val="28"/>
          <w:szCs w:val="28"/>
        </w:rPr>
        <w:t>.».</w:t>
      </w:r>
      <w:proofErr w:type="gramEnd"/>
    </w:p>
    <w:p w:rsidR="0073562F" w:rsidRPr="00537EDE" w:rsidRDefault="0073562F" w:rsidP="00537EDE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73562F">
        <w:rPr>
          <w:sz w:val="28"/>
          <w:szCs w:val="28"/>
        </w:rPr>
        <w:t xml:space="preserve">2. </w:t>
      </w:r>
      <w:r w:rsidR="00A277E6" w:rsidRPr="00175B6C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="00A277E6" w:rsidRPr="00175B6C">
        <w:rPr>
          <w:sz w:val="28"/>
          <w:szCs w:val="28"/>
        </w:rPr>
        <w:t>Венцы-Заря</w:t>
      </w:r>
      <w:proofErr w:type="gramEnd"/>
      <w:r w:rsidR="00A277E6" w:rsidRPr="00175B6C">
        <w:rPr>
          <w:sz w:val="28"/>
          <w:szCs w:val="28"/>
        </w:rPr>
        <w:t xml:space="preserve"> Гулькевичского района </w:t>
      </w:r>
      <w:proofErr w:type="spellStart"/>
      <w:r w:rsidR="00A277E6" w:rsidRPr="00732C1D">
        <w:rPr>
          <w:sz w:val="28"/>
          <w:szCs w:val="28"/>
        </w:rPr>
        <w:t>Григориадис</w:t>
      </w:r>
      <w:proofErr w:type="spellEnd"/>
      <w:r w:rsidR="00A277E6" w:rsidRPr="00732C1D">
        <w:rPr>
          <w:sz w:val="28"/>
          <w:szCs w:val="28"/>
        </w:rPr>
        <w:t xml:space="preserve"> Е.И. опубликовать настоящее постановление в общественно-политической газете Гулькевичского района «В 24 часа» 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73562F" w:rsidRDefault="0073562F" w:rsidP="0073562F">
      <w:pPr>
        <w:pStyle w:val="1"/>
        <w:spacing w:after="0"/>
        <w:ind w:right="-1" w:firstLine="708"/>
        <w:jc w:val="both"/>
        <w:rPr>
          <w:b w:val="0"/>
          <w:sz w:val="28"/>
          <w:szCs w:val="28"/>
        </w:rPr>
      </w:pPr>
      <w:r w:rsidRPr="0073562F">
        <w:rPr>
          <w:b w:val="0"/>
          <w:sz w:val="28"/>
          <w:szCs w:val="28"/>
        </w:rPr>
        <w:t xml:space="preserve">3. </w:t>
      </w:r>
      <w:proofErr w:type="gramStart"/>
      <w:r w:rsidRPr="0073562F">
        <w:rPr>
          <w:b w:val="0"/>
          <w:sz w:val="28"/>
          <w:szCs w:val="28"/>
        </w:rPr>
        <w:t>Контроль за</w:t>
      </w:r>
      <w:proofErr w:type="gramEnd"/>
      <w:r w:rsidRPr="0073562F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3562F" w:rsidRPr="007710EC" w:rsidRDefault="0073562F" w:rsidP="0073562F">
      <w:pPr>
        <w:pStyle w:val="1"/>
        <w:spacing w:after="0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7710EC" w:rsidRPr="007710EC">
        <w:rPr>
          <w:b w:val="0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</w:t>
      </w:r>
      <w:r w:rsidR="007710EC">
        <w:rPr>
          <w:b w:val="0"/>
          <w:sz w:val="28"/>
          <w:szCs w:val="28"/>
        </w:rPr>
        <w:t xml:space="preserve"> 28 декабря 2022 года</w:t>
      </w:r>
      <w:r w:rsidRPr="007710EC">
        <w:rPr>
          <w:b w:val="0"/>
          <w:sz w:val="28"/>
          <w:szCs w:val="28"/>
        </w:rPr>
        <w:t>.</w:t>
      </w:r>
    </w:p>
    <w:p w:rsidR="0073562F" w:rsidRDefault="0073562F" w:rsidP="0073562F">
      <w:pPr>
        <w:pStyle w:val="1"/>
        <w:spacing w:after="0"/>
        <w:ind w:right="-1"/>
        <w:jc w:val="both"/>
        <w:rPr>
          <w:b w:val="0"/>
          <w:sz w:val="28"/>
          <w:szCs w:val="28"/>
        </w:rPr>
      </w:pPr>
    </w:p>
    <w:p w:rsidR="007710EC" w:rsidRDefault="007710EC" w:rsidP="0073562F">
      <w:pPr>
        <w:pStyle w:val="1"/>
        <w:spacing w:after="0"/>
        <w:ind w:right="-1"/>
        <w:jc w:val="both"/>
        <w:rPr>
          <w:b w:val="0"/>
          <w:sz w:val="28"/>
          <w:szCs w:val="28"/>
        </w:rPr>
      </w:pPr>
    </w:p>
    <w:p w:rsidR="007710EC" w:rsidRDefault="007710EC" w:rsidP="007710EC">
      <w:pPr>
        <w:pStyle w:val="a8"/>
        <w:spacing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1F6D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710EC" w:rsidRPr="001F6D85" w:rsidRDefault="007710EC" w:rsidP="007710EC">
      <w:pPr>
        <w:pStyle w:val="a8"/>
        <w:spacing w:after="0" w:line="276" w:lineRule="auto"/>
        <w:jc w:val="both"/>
        <w:rPr>
          <w:sz w:val="28"/>
          <w:szCs w:val="28"/>
        </w:rPr>
      </w:pPr>
      <w:r w:rsidRPr="001F6D85">
        <w:rPr>
          <w:sz w:val="28"/>
          <w:szCs w:val="28"/>
        </w:rPr>
        <w:t xml:space="preserve">сельского поселения </w:t>
      </w:r>
      <w:proofErr w:type="gramStart"/>
      <w:r w:rsidRPr="001F6D85">
        <w:rPr>
          <w:sz w:val="28"/>
          <w:szCs w:val="28"/>
        </w:rPr>
        <w:t>Венцы-Заря</w:t>
      </w:r>
      <w:proofErr w:type="gramEnd"/>
    </w:p>
    <w:p w:rsidR="007710EC" w:rsidRDefault="007710EC" w:rsidP="007710EC">
      <w:pPr>
        <w:pStyle w:val="a8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Н.С. Зоря</w:t>
      </w:r>
      <w:bookmarkStart w:id="0" w:name="_GoBack"/>
      <w:bookmarkEnd w:id="0"/>
    </w:p>
    <w:sectPr w:rsidR="007710EC" w:rsidSect="007710E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FA" w:rsidRDefault="008909FA" w:rsidP="0073562F">
      <w:r>
        <w:separator/>
      </w:r>
    </w:p>
  </w:endnote>
  <w:endnote w:type="continuationSeparator" w:id="0">
    <w:p w:rsidR="008909FA" w:rsidRDefault="008909FA" w:rsidP="0073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FA" w:rsidRDefault="008909FA" w:rsidP="0073562F">
      <w:r>
        <w:separator/>
      </w:r>
    </w:p>
  </w:footnote>
  <w:footnote w:type="continuationSeparator" w:id="0">
    <w:p w:rsidR="008909FA" w:rsidRDefault="008909FA" w:rsidP="0073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21659"/>
      <w:docPartObj>
        <w:docPartGallery w:val="Page Numbers (Top of Page)"/>
        <w:docPartUnique/>
      </w:docPartObj>
    </w:sdtPr>
    <w:sdtEndPr/>
    <w:sdtContent>
      <w:p w:rsidR="007710EC" w:rsidRDefault="007710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17F">
          <w:rPr>
            <w:noProof/>
          </w:rPr>
          <w:t>3</w:t>
        </w:r>
        <w:r>
          <w:fldChar w:fldCharType="end"/>
        </w:r>
      </w:p>
    </w:sdtContent>
  </w:sdt>
  <w:p w:rsidR="007710EC" w:rsidRDefault="007710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74A"/>
    <w:multiLevelType w:val="hybridMultilevel"/>
    <w:tmpl w:val="F0CC81DC"/>
    <w:lvl w:ilvl="0" w:tplc="D9E60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74107F"/>
    <w:multiLevelType w:val="hybridMultilevel"/>
    <w:tmpl w:val="0F12800C"/>
    <w:lvl w:ilvl="0" w:tplc="440C09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F"/>
    <w:rsid w:val="00047EFC"/>
    <w:rsid w:val="00456411"/>
    <w:rsid w:val="00537EDE"/>
    <w:rsid w:val="006043C0"/>
    <w:rsid w:val="0073562F"/>
    <w:rsid w:val="007710EC"/>
    <w:rsid w:val="008909FA"/>
    <w:rsid w:val="00A277E6"/>
    <w:rsid w:val="00AC41BB"/>
    <w:rsid w:val="00B3576C"/>
    <w:rsid w:val="00C1517F"/>
    <w:rsid w:val="00F26137"/>
    <w:rsid w:val="00F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562F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6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562F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a5">
    <w:name w:val="Гипертекстовая ссылка"/>
    <w:basedOn w:val="a0"/>
    <w:uiPriority w:val="99"/>
    <w:rsid w:val="0073562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35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356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562F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6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562F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a5">
    <w:name w:val="Гипертекстовая ссылка"/>
    <w:basedOn w:val="a0"/>
    <w:uiPriority w:val="99"/>
    <w:rsid w:val="0073562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35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356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5</cp:revision>
  <cp:lastPrinted>2023-07-17T07:46:00Z</cp:lastPrinted>
  <dcterms:created xsi:type="dcterms:W3CDTF">2023-06-15T08:07:00Z</dcterms:created>
  <dcterms:modified xsi:type="dcterms:W3CDTF">2023-11-03T05:34:00Z</dcterms:modified>
</cp:coreProperties>
</file>