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DB6" w:rsidRDefault="00837F5B" w:rsidP="00C227C4"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2599749</wp:posOffset>
            </wp:positionH>
            <wp:positionV relativeFrom="paragraph">
              <wp:posOffset>-439572</wp:posOffset>
            </wp:positionV>
            <wp:extent cx="800528" cy="804672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998" cy="8071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E6DB6" w:rsidRDefault="006E6DB6" w:rsidP="00C227C4">
      <w:pPr>
        <w:jc w:val="center"/>
        <w:rPr>
          <w:b/>
          <w:lang w:val="en-US"/>
        </w:rPr>
      </w:pPr>
    </w:p>
    <w:p w:rsidR="006E6DB6" w:rsidRPr="00D74B02" w:rsidRDefault="006E6DB6" w:rsidP="00C227C4">
      <w:pPr>
        <w:jc w:val="center"/>
        <w:rPr>
          <w:b/>
          <w:sz w:val="28"/>
          <w:szCs w:val="28"/>
        </w:rPr>
      </w:pPr>
    </w:p>
    <w:p w:rsidR="006E6DB6" w:rsidRPr="0079103D" w:rsidRDefault="006E6DB6" w:rsidP="00C227C4">
      <w:pPr>
        <w:jc w:val="center"/>
        <w:rPr>
          <w:b/>
          <w:sz w:val="28"/>
          <w:szCs w:val="28"/>
        </w:rPr>
      </w:pPr>
      <w:r w:rsidRPr="0079103D">
        <w:rPr>
          <w:b/>
          <w:sz w:val="28"/>
          <w:szCs w:val="28"/>
        </w:rPr>
        <w:t xml:space="preserve">АДМИНИСТРАЦИЯ СЕЛЬСКОГО ПОСЕЛЕНИЯ </w:t>
      </w:r>
      <w:proofErr w:type="gramStart"/>
      <w:r w:rsidRPr="0079103D">
        <w:rPr>
          <w:b/>
          <w:sz w:val="28"/>
          <w:szCs w:val="28"/>
        </w:rPr>
        <w:t>ВЕНЦЫ-ЗАРЯ</w:t>
      </w:r>
      <w:proofErr w:type="gramEnd"/>
    </w:p>
    <w:p w:rsidR="006E6DB6" w:rsidRDefault="006E6DB6" w:rsidP="00C227C4">
      <w:pPr>
        <w:jc w:val="center"/>
        <w:rPr>
          <w:b/>
        </w:rPr>
      </w:pPr>
      <w:r w:rsidRPr="0079103D">
        <w:rPr>
          <w:b/>
          <w:sz w:val="28"/>
          <w:szCs w:val="28"/>
        </w:rPr>
        <w:t>ГУЛЬКЕВИЧСКОГО РАЙОНА</w:t>
      </w:r>
    </w:p>
    <w:p w:rsidR="006E6DB6" w:rsidRDefault="006E6DB6" w:rsidP="00C227C4">
      <w:pPr>
        <w:jc w:val="center"/>
        <w:rPr>
          <w:b/>
          <w:sz w:val="6"/>
          <w:szCs w:val="6"/>
        </w:rPr>
      </w:pPr>
    </w:p>
    <w:p w:rsidR="006E6DB6" w:rsidRDefault="006E6DB6" w:rsidP="00C227C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6E6DB6" w:rsidRPr="00D74B02" w:rsidRDefault="006E6DB6" w:rsidP="00C227C4">
      <w:pPr>
        <w:jc w:val="center"/>
        <w:rPr>
          <w:b/>
        </w:rPr>
      </w:pPr>
    </w:p>
    <w:p w:rsidR="006E6DB6" w:rsidRDefault="006E6DB6" w:rsidP="00C227C4">
      <w:r>
        <w:t xml:space="preserve">от </w:t>
      </w:r>
      <w:r w:rsidR="0070058F">
        <w:t>02.05.2024 г.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№ </w:t>
      </w:r>
      <w:r w:rsidR="0070058F">
        <w:t>40</w:t>
      </w:r>
    </w:p>
    <w:p w:rsidR="006E6DB6" w:rsidRDefault="006E6DB6" w:rsidP="00C227C4">
      <w:pPr>
        <w:jc w:val="center"/>
      </w:pPr>
      <w:r>
        <w:t>поселок Венцы</w:t>
      </w:r>
    </w:p>
    <w:p w:rsidR="006E6DB6" w:rsidRPr="00D74B02" w:rsidRDefault="006E6DB6" w:rsidP="00C227C4"/>
    <w:p w:rsidR="00CA1ADE" w:rsidRDefault="00CA1ADE" w:rsidP="00CA1ADE">
      <w:pPr>
        <w:ind w:left="1134" w:right="141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предоставлении права на размещение нестационарных торговых объектов на территории </w:t>
      </w:r>
      <w:r w:rsidRPr="00CA1ADE">
        <w:rPr>
          <w:b/>
          <w:bCs/>
          <w:sz w:val="28"/>
          <w:szCs w:val="28"/>
        </w:rPr>
        <w:t xml:space="preserve">сельского поселения </w:t>
      </w:r>
      <w:proofErr w:type="gramStart"/>
      <w:r>
        <w:rPr>
          <w:b/>
          <w:bCs/>
          <w:sz w:val="28"/>
          <w:szCs w:val="28"/>
        </w:rPr>
        <w:t>Венцы-Заря</w:t>
      </w:r>
      <w:proofErr w:type="gramEnd"/>
      <w:r>
        <w:rPr>
          <w:b/>
          <w:bCs/>
          <w:sz w:val="28"/>
          <w:szCs w:val="28"/>
        </w:rPr>
        <w:t xml:space="preserve"> </w:t>
      </w:r>
    </w:p>
    <w:p w:rsidR="00CA1ADE" w:rsidRDefault="00CA1ADE" w:rsidP="00CA1ADE">
      <w:pPr>
        <w:ind w:left="1134" w:right="1416"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</w:rPr>
        <w:t>Гулькевичского района</w:t>
      </w:r>
    </w:p>
    <w:p w:rsidR="00CA1ADE" w:rsidRDefault="00CA1ADE" w:rsidP="00CA1ADE">
      <w:pPr>
        <w:ind w:firstLine="709"/>
        <w:jc w:val="both"/>
        <w:rPr>
          <w:sz w:val="28"/>
          <w:szCs w:val="28"/>
        </w:rPr>
      </w:pPr>
    </w:p>
    <w:p w:rsidR="00CA1ADE" w:rsidRDefault="00CA1ADE" w:rsidP="00CA1ADE">
      <w:pPr>
        <w:ind w:firstLine="709"/>
        <w:jc w:val="both"/>
        <w:rPr>
          <w:sz w:val="28"/>
          <w:szCs w:val="28"/>
        </w:rPr>
      </w:pPr>
    </w:p>
    <w:p w:rsidR="00CA1ADE" w:rsidRDefault="00CA1ADE" w:rsidP="00CA1ADE">
      <w:pPr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федеральными законами от 6 октября 2003 г. № 131-ФЗ «Об общих принципах организации местного самоуправления в Российской Федерации», от 28 декабря 2009 г. № 381-ФЗ «Об основах государственного регулирования торговой деятельности в Российской Федерации», статьей 6 Закона Краснодарского края от 31 мая 2005 г. № 879-КЗ «О государственной политике Краснодарского края в сфере торговой деятельности», руководствуясь уставом </w:t>
      </w:r>
      <w:r w:rsidRPr="00CA1ADE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>Венцы-Заря</w:t>
      </w:r>
      <w:proofErr w:type="gramEnd"/>
      <w:r>
        <w:rPr>
          <w:sz w:val="28"/>
          <w:szCs w:val="28"/>
        </w:rPr>
        <w:t xml:space="preserve"> Гулькевичского района,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я ю:</w:t>
      </w:r>
    </w:p>
    <w:p w:rsidR="00CA1ADE" w:rsidRDefault="00CA1ADE" w:rsidP="00CA1ADE">
      <w:pPr>
        <w:ind w:firstLine="709"/>
        <w:jc w:val="both"/>
        <w:rPr>
          <w:sz w:val="28"/>
          <w:szCs w:val="28"/>
        </w:rPr>
      </w:pPr>
      <w:bookmarkStart w:id="0" w:name="sub_1011"/>
      <w:r>
        <w:rPr>
          <w:sz w:val="28"/>
          <w:szCs w:val="28"/>
        </w:rPr>
        <w:t>1. Утвердить:</w:t>
      </w:r>
    </w:p>
    <w:p w:rsidR="00CA1ADE" w:rsidRPr="00F20501" w:rsidRDefault="00CA1ADE" w:rsidP="00CA1A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положение о предоставлении права на размещение нестационарных торговых объектов </w:t>
      </w:r>
      <w:r>
        <w:rPr>
          <w:bCs/>
          <w:sz w:val="28"/>
          <w:szCs w:val="28"/>
        </w:rPr>
        <w:t xml:space="preserve">на территории </w:t>
      </w:r>
      <w:r w:rsidRPr="0050789F">
        <w:rPr>
          <w:sz w:val="28"/>
          <w:szCs w:val="28"/>
        </w:rPr>
        <w:t>сельского поселения</w:t>
      </w:r>
      <w:r w:rsidRPr="0050789F">
        <w:rPr>
          <w:bCs/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Венцы-Заря</w:t>
      </w:r>
      <w:proofErr w:type="gramEnd"/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Гулькевичского </w:t>
      </w:r>
      <w:r w:rsidRPr="00F20501">
        <w:rPr>
          <w:bCs/>
          <w:sz w:val="28"/>
          <w:szCs w:val="28"/>
        </w:rPr>
        <w:t>района</w:t>
      </w:r>
      <w:r w:rsidRPr="00F20501">
        <w:rPr>
          <w:sz w:val="28"/>
          <w:szCs w:val="28"/>
        </w:rPr>
        <w:t xml:space="preserve"> (</w:t>
      </w:r>
      <w:r w:rsidRPr="008F6682">
        <w:rPr>
          <w:sz w:val="28"/>
          <w:szCs w:val="28"/>
        </w:rPr>
        <w:t>приложение 1</w:t>
      </w:r>
      <w:r>
        <w:rPr>
          <w:sz w:val="28"/>
          <w:szCs w:val="28"/>
        </w:rPr>
        <w:t>);</w:t>
      </w:r>
    </w:p>
    <w:bookmarkEnd w:id="0"/>
    <w:p w:rsidR="00CA1ADE" w:rsidRPr="00F20501" w:rsidRDefault="00CA1ADE" w:rsidP="00CA1ADE">
      <w:pPr>
        <w:ind w:firstLine="709"/>
        <w:jc w:val="both"/>
        <w:rPr>
          <w:sz w:val="28"/>
          <w:szCs w:val="28"/>
        </w:rPr>
      </w:pPr>
      <w:r w:rsidRPr="00F20501">
        <w:rPr>
          <w:sz w:val="28"/>
          <w:szCs w:val="28"/>
        </w:rPr>
        <w:t xml:space="preserve">2) методику определения стартового размера финансового предложения за право на размещение нестационарных торговых объектов на территории </w:t>
      </w:r>
      <w:r w:rsidRPr="0050789F">
        <w:rPr>
          <w:sz w:val="28"/>
          <w:szCs w:val="28"/>
        </w:rPr>
        <w:t xml:space="preserve">сельского поселения </w:t>
      </w:r>
      <w:proofErr w:type="gramStart"/>
      <w:r>
        <w:rPr>
          <w:sz w:val="28"/>
          <w:szCs w:val="28"/>
        </w:rPr>
        <w:t>Венцы-Заря</w:t>
      </w:r>
      <w:proofErr w:type="gramEnd"/>
      <w:r w:rsidRPr="00F20501">
        <w:rPr>
          <w:sz w:val="28"/>
          <w:szCs w:val="28"/>
        </w:rPr>
        <w:t xml:space="preserve"> Гулькевичского района</w:t>
      </w:r>
      <w:r>
        <w:rPr>
          <w:sz w:val="28"/>
          <w:szCs w:val="28"/>
        </w:rPr>
        <w:t xml:space="preserve">   </w:t>
      </w:r>
      <w:r w:rsidRPr="00F20501">
        <w:rPr>
          <w:sz w:val="28"/>
          <w:szCs w:val="28"/>
        </w:rPr>
        <w:t xml:space="preserve"> (</w:t>
      </w:r>
      <w:r w:rsidRPr="008F6682">
        <w:rPr>
          <w:sz w:val="28"/>
          <w:szCs w:val="28"/>
        </w:rPr>
        <w:t>приложение 2</w:t>
      </w:r>
      <w:bookmarkStart w:id="1" w:name="sub_1014"/>
      <w:r>
        <w:rPr>
          <w:sz w:val="28"/>
          <w:szCs w:val="28"/>
        </w:rPr>
        <w:t>);</w:t>
      </w:r>
    </w:p>
    <w:bookmarkEnd w:id="1"/>
    <w:p w:rsidR="00C241EF" w:rsidRDefault="00CA1ADE" w:rsidP="00CA1ADE">
      <w:pPr>
        <w:spacing w:line="276" w:lineRule="auto"/>
        <w:ind w:firstLine="709"/>
        <w:jc w:val="both"/>
        <w:rPr>
          <w:sz w:val="28"/>
          <w:szCs w:val="28"/>
        </w:rPr>
      </w:pPr>
      <w:r w:rsidRPr="00F20501">
        <w:rPr>
          <w:sz w:val="28"/>
          <w:szCs w:val="28"/>
        </w:rPr>
        <w:t xml:space="preserve">3) типовую форму договора о предоставлении права на размещение нестационарного торгового объекта на территории </w:t>
      </w:r>
      <w:r w:rsidRPr="0050789F">
        <w:rPr>
          <w:sz w:val="28"/>
          <w:szCs w:val="28"/>
        </w:rPr>
        <w:t xml:space="preserve">сельского поселения </w:t>
      </w:r>
      <w:proofErr w:type="gramStart"/>
      <w:r>
        <w:rPr>
          <w:sz w:val="28"/>
          <w:szCs w:val="28"/>
        </w:rPr>
        <w:t>Венцы-Заря</w:t>
      </w:r>
      <w:proofErr w:type="gramEnd"/>
      <w:r>
        <w:rPr>
          <w:sz w:val="28"/>
          <w:szCs w:val="28"/>
        </w:rPr>
        <w:t xml:space="preserve"> </w:t>
      </w:r>
      <w:r w:rsidRPr="00F20501">
        <w:rPr>
          <w:sz w:val="28"/>
          <w:szCs w:val="28"/>
        </w:rPr>
        <w:t>Гулькевичского района (</w:t>
      </w:r>
      <w:r w:rsidRPr="008F6682">
        <w:rPr>
          <w:sz w:val="28"/>
          <w:szCs w:val="28"/>
        </w:rPr>
        <w:t>приложение 3</w:t>
      </w:r>
      <w:r w:rsidRPr="00F20501">
        <w:rPr>
          <w:sz w:val="28"/>
          <w:szCs w:val="28"/>
        </w:rPr>
        <w:t>)</w:t>
      </w:r>
      <w:r w:rsidR="00BF19A3">
        <w:rPr>
          <w:sz w:val="28"/>
          <w:szCs w:val="28"/>
        </w:rPr>
        <w:t>.</w:t>
      </w:r>
    </w:p>
    <w:p w:rsidR="00BF19A3" w:rsidRDefault="0050789F" w:rsidP="00CA1ADE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Признать утратившим силу постановление администрации сельского поселения </w:t>
      </w:r>
      <w:proofErr w:type="gramStart"/>
      <w:r>
        <w:rPr>
          <w:sz w:val="28"/>
          <w:szCs w:val="28"/>
        </w:rPr>
        <w:t>Венцы-Заря</w:t>
      </w:r>
      <w:proofErr w:type="gramEnd"/>
      <w:r>
        <w:rPr>
          <w:sz w:val="28"/>
          <w:szCs w:val="28"/>
        </w:rPr>
        <w:t xml:space="preserve"> Гулькевичского района </w:t>
      </w:r>
      <w:r w:rsidRPr="009C018B">
        <w:rPr>
          <w:sz w:val="28"/>
          <w:szCs w:val="28"/>
        </w:rPr>
        <w:t xml:space="preserve">от </w:t>
      </w:r>
      <w:r w:rsidR="009C018B" w:rsidRPr="009C018B">
        <w:rPr>
          <w:sz w:val="28"/>
          <w:szCs w:val="28"/>
        </w:rPr>
        <w:t>23</w:t>
      </w:r>
      <w:r w:rsidRPr="009C018B">
        <w:rPr>
          <w:sz w:val="28"/>
          <w:szCs w:val="28"/>
        </w:rPr>
        <w:t xml:space="preserve"> </w:t>
      </w:r>
      <w:r w:rsidR="009C018B" w:rsidRPr="009C018B">
        <w:rPr>
          <w:sz w:val="28"/>
          <w:szCs w:val="28"/>
        </w:rPr>
        <w:t>сентября</w:t>
      </w:r>
      <w:r w:rsidRPr="009C018B">
        <w:rPr>
          <w:sz w:val="28"/>
          <w:szCs w:val="28"/>
        </w:rPr>
        <w:t xml:space="preserve"> 20</w:t>
      </w:r>
      <w:r w:rsidR="009C018B" w:rsidRPr="009C018B">
        <w:rPr>
          <w:sz w:val="28"/>
          <w:szCs w:val="28"/>
        </w:rPr>
        <w:t>19</w:t>
      </w:r>
      <w:r w:rsidRPr="009C018B">
        <w:rPr>
          <w:sz w:val="28"/>
          <w:szCs w:val="28"/>
        </w:rPr>
        <w:t xml:space="preserve"> г. № </w:t>
      </w:r>
      <w:r w:rsidR="009C018B" w:rsidRPr="009C018B">
        <w:rPr>
          <w:sz w:val="28"/>
          <w:szCs w:val="28"/>
        </w:rPr>
        <w:t>105</w:t>
      </w:r>
      <w:r w:rsidRPr="009C018B">
        <w:rPr>
          <w:sz w:val="28"/>
          <w:szCs w:val="28"/>
        </w:rPr>
        <w:t xml:space="preserve"> «</w:t>
      </w:r>
      <w:r w:rsidRPr="009C018B">
        <w:rPr>
          <w:bCs/>
          <w:color w:val="000000"/>
          <w:sz w:val="28"/>
          <w:szCs w:val="28"/>
        </w:rPr>
        <w:t xml:space="preserve">О </w:t>
      </w:r>
      <w:r w:rsidR="009C018B" w:rsidRPr="009C018B">
        <w:rPr>
          <w:bCs/>
          <w:color w:val="000000"/>
          <w:sz w:val="28"/>
          <w:szCs w:val="28"/>
        </w:rPr>
        <w:t>предоставлении права на размещение нестационарных торговых объектов</w:t>
      </w:r>
      <w:r w:rsidRPr="009C018B">
        <w:rPr>
          <w:bCs/>
          <w:color w:val="000000"/>
          <w:sz w:val="28"/>
          <w:szCs w:val="28"/>
        </w:rPr>
        <w:t xml:space="preserve"> на территории сельского поселения Венцы-Заря Гулькевичского района»</w:t>
      </w:r>
      <w:r w:rsidR="009C018B">
        <w:rPr>
          <w:bCs/>
          <w:color w:val="000000"/>
          <w:sz w:val="28"/>
          <w:szCs w:val="28"/>
        </w:rPr>
        <w:t>.</w:t>
      </w:r>
    </w:p>
    <w:p w:rsidR="00AA12E1" w:rsidRPr="00732C1D" w:rsidRDefault="0050789F" w:rsidP="00A02940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bCs/>
          <w:kern w:val="2"/>
          <w:sz w:val="28"/>
          <w:szCs w:val="28"/>
        </w:rPr>
        <w:t>3</w:t>
      </w:r>
      <w:r w:rsidR="00AA12E1" w:rsidRPr="00175B6C">
        <w:rPr>
          <w:bCs/>
          <w:kern w:val="2"/>
          <w:sz w:val="28"/>
          <w:szCs w:val="28"/>
        </w:rPr>
        <w:t>.</w:t>
      </w:r>
      <w:r w:rsidR="00D74B02">
        <w:rPr>
          <w:bCs/>
          <w:kern w:val="2"/>
          <w:sz w:val="28"/>
          <w:szCs w:val="28"/>
        </w:rPr>
        <w:t xml:space="preserve"> </w:t>
      </w:r>
      <w:r w:rsidR="00AA12E1" w:rsidRPr="00175B6C">
        <w:rPr>
          <w:sz w:val="28"/>
          <w:szCs w:val="28"/>
        </w:rPr>
        <w:t xml:space="preserve">Главному специалисту сектора чрезвычайных ситуаций, организационно-кадровой работы и имущественных отношений администрации сельского поселения </w:t>
      </w:r>
      <w:proofErr w:type="gramStart"/>
      <w:r w:rsidR="00AA12E1" w:rsidRPr="00175B6C">
        <w:rPr>
          <w:sz w:val="28"/>
          <w:szCs w:val="28"/>
        </w:rPr>
        <w:t>Венцы-Заря</w:t>
      </w:r>
      <w:proofErr w:type="gramEnd"/>
      <w:r w:rsidR="00AA12E1" w:rsidRPr="00175B6C">
        <w:rPr>
          <w:sz w:val="28"/>
          <w:szCs w:val="28"/>
        </w:rPr>
        <w:t xml:space="preserve"> Гулькевичского района </w:t>
      </w:r>
      <w:proofErr w:type="spellStart"/>
      <w:r w:rsidR="00AA12E1" w:rsidRPr="00732C1D">
        <w:rPr>
          <w:sz w:val="28"/>
          <w:szCs w:val="28"/>
        </w:rPr>
        <w:t>Григориадис</w:t>
      </w:r>
      <w:proofErr w:type="spellEnd"/>
      <w:r w:rsidR="00AA12E1" w:rsidRPr="00732C1D">
        <w:rPr>
          <w:sz w:val="28"/>
          <w:szCs w:val="28"/>
        </w:rPr>
        <w:t xml:space="preserve"> Е.И. опубликовать настоящее постановление в общественно-политической газете Гул</w:t>
      </w:r>
      <w:r w:rsidR="00D03BB4">
        <w:rPr>
          <w:sz w:val="28"/>
          <w:szCs w:val="28"/>
        </w:rPr>
        <w:t xml:space="preserve">ькевичского района «В 24 часа» </w:t>
      </w:r>
      <w:r w:rsidR="00AA12E1" w:rsidRPr="00732C1D">
        <w:rPr>
          <w:sz w:val="28"/>
          <w:szCs w:val="28"/>
        </w:rPr>
        <w:t xml:space="preserve">разместить его на </w:t>
      </w:r>
      <w:r w:rsidR="00AA12E1" w:rsidRPr="00732C1D">
        <w:rPr>
          <w:sz w:val="28"/>
          <w:szCs w:val="28"/>
        </w:rPr>
        <w:lastRenderedPageBreak/>
        <w:t>сайте сельского поселения Венцы-Заря Гулькевичского района в информационно-телекоммуникационной сети «Интернет».</w:t>
      </w:r>
    </w:p>
    <w:p w:rsidR="00AA12E1" w:rsidRPr="00732C1D" w:rsidRDefault="0050789F" w:rsidP="00A02940">
      <w:pPr>
        <w:pStyle w:val="a6"/>
        <w:tabs>
          <w:tab w:val="left" w:pos="851"/>
        </w:tabs>
        <w:spacing w:after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A12E1" w:rsidRPr="00732C1D">
        <w:rPr>
          <w:sz w:val="28"/>
          <w:szCs w:val="28"/>
        </w:rPr>
        <w:t xml:space="preserve">. </w:t>
      </w:r>
      <w:proofErr w:type="gramStart"/>
      <w:r w:rsidR="00AA12E1" w:rsidRPr="00732C1D">
        <w:rPr>
          <w:sz w:val="28"/>
          <w:szCs w:val="28"/>
        </w:rPr>
        <w:t>Контроль за</w:t>
      </w:r>
      <w:proofErr w:type="gramEnd"/>
      <w:r w:rsidR="00AA12E1" w:rsidRPr="00732C1D"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6E6DB6" w:rsidRDefault="003E2BA7" w:rsidP="00A02940">
      <w:pPr>
        <w:pStyle w:val="a6"/>
        <w:spacing w:after="0" w:line="276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5</w:t>
      </w:r>
      <w:r w:rsidR="00AA12E1" w:rsidRPr="00732C1D">
        <w:rPr>
          <w:sz w:val="28"/>
          <w:szCs w:val="28"/>
        </w:rPr>
        <w:t xml:space="preserve">. </w:t>
      </w:r>
      <w:r w:rsidR="0050789F">
        <w:rPr>
          <w:sz w:val="28"/>
          <w:szCs w:val="28"/>
        </w:rPr>
        <w:t>Постановление вступает в силу после его официального обнародования</w:t>
      </w:r>
      <w:r w:rsidR="00C241EF">
        <w:rPr>
          <w:rFonts w:eastAsia="Lucida Sans Unicode" w:cs="Tahoma"/>
          <w:color w:val="000000"/>
          <w:spacing w:val="2"/>
          <w:sz w:val="28"/>
          <w:szCs w:val="28"/>
        </w:rPr>
        <w:t>.</w:t>
      </w:r>
    </w:p>
    <w:p w:rsidR="006E6DB6" w:rsidRPr="00D74B02" w:rsidRDefault="006E6DB6" w:rsidP="00A02940">
      <w:pPr>
        <w:pStyle w:val="a6"/>
        <w:spacing w:after="0" w:line="276" w:lineRule="auto"/>
        <w:ind w:firstLine="708"/>
        <w:jc w:val="both"/>
        <w:rPr>
          <w:b/>
        </w:rPr>
      </w:pPr>
    </w:p>
    <w:p w:rsidR="00AA12E1" w:rsidRPr="00D74B02" w:rsidRDefault="00AA12E1" w:rsidP="00A02940">
      <w:pPr>
        <w:pStyle w:val="a6"/>
        <w:spacing w:after="0" w:line="276" w:lineRule="auto"/>
        <w:ind w:firstLine="708"/>
        <w:jc w:val="both"/>
        <w:rPr>
          <w:b/>
        </w:rPr>
      </w:pPr>
    </w:p>
    <w:p w:rsidR="006E6DB6" w:rsidRPr="001F6D85" w:rsidRDefault="00B2708D" w:rsidP="00A02940">
      <w:pPr>
        <w:pStyle w:val="a6"/>
        <w:spacing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6E6DB6" w:rsidRPr="001F6D85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6E6DB6" w:rsidRPr="001F6D85">
        <w:rPr>
          <w:sz w:val="28"/>
          <w:szCs w:val="28"/>
        </w:rPr>
        <w:t xml:space="preserve">сельского поселения </w:t>
      </w:r>
      <w:proofErr w:type="gramStart"/>
      <w:r w:rsidR="006E6DB6" w:rsidRPr="001F6D85">
        <w:rPr>
          <w:sz w:val="28"/>
          <w:szCs w:val="28"/>
        </w:rPr>
        <w:t>Венцы-Заря</w:t>
      </w:r>
      <w:proofErr w:type="gramEnd"/>
    </w:p>
    <w:p w:rsidR="006E6DB6" w:rsidRDefault="005A79C7" w:rsidP="00A02940">
      <w:pPr>
        <w:pStyle w:val="a6"/>
        <w:spacing w:after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Гулькевичского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A12E1">
        <w:rPr>
          <w:sz w:val="28"/>
          <w:szCs w:val="28"/>
        </w:rPr>
        <w:t>Д.В. Вишневский</w:t>
      </w:r>
    </w:p>
    <w:p w:rsidR="006E6DB6" w:rsidRPr="005E1F68" w:rsidRDefault="006E6DB6" w:rsidP="006C7D63">
      <w:pPr>
        <w:spacing w:line="276" w:lineRule="auto"/>
        <w:rPr>
          <w:sz w:val="28"/>
          <w:szCs w:val="28"/>
        </w:rPr>
      </w:pPr>
      <w:bookmarkStart w:id="2" w:name="_GoBack"/>
      <w:bookmarkEnd w:id="2"/>
    </w:p>
    <w:sectPr w:rsidR="006E6DB6" w:rsidRPr="005E1F68" w:rsidSect="00D74B02">
      <w:headerReference w:type="default" r:id="rId9"/>
      <w:pgSz w:w="11906" w:h="16838"/>
      <w:pgMar w:top="1418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EB5" w:rsidRDefault="00764EB5" w:rsidP="006D5251">
      <w:r>
        <w:separator/>
      </w:r>
    </w:p>
  </w:endnote>
  <w:endnote w:type="continuationSeparator" w:id="0">
    <w:p w:rsidR="00764EB5" w:rsidRDefault="00764EB5" w:rsidP="006D5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EB5" w:rsidRDefault="00764EB5" w:rsidP="006D5251">
      <w:r>
        <w:separator/>
      </w:r>
    </w:p>
  </w:footnote>
  <w:footnote w:type="continuationSeparator" w:id="0">
    <w:p w:rsidR="00764EB5" w:rsidRDefault="00764EB5" w:rsidP="006D52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417868"/>
      <w:docPartObj>
        <w:docPartGallery w:val="Page Numbers (Top of Page)"/>
        <w:docPartUnique/>
      </w:docPartObj>
    </w:sdtPr>
    <w:sdtEndPr/>
    <w:sdtContent>
      <w:p w:rsidR="00CD208D" w:rsidRDefault="00CD208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7D63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7C4"/>
    <w:rsid w:val="000003C4"/>
    <w:rsid w:val="00021CC3"/>
    <w:rsid w:val="00022FC1"/>
    <w:rsid w:val="000773AE"/>
    <w:rsid w:val="000A648B"/>
    <w:rsid w:val="000E7E12"/>
    <w:rsid w:val="001013BA"/>
    <w:rsid w:val="00104951"/>
    <w:rsid w:val="00104AE6"/>
    <w:rsid w:val="0013090F"/>
    <w:rsid w:val="0013440E"/>
    <w:rsid w:val="001661B0"/>
    <w:rsid w:val="00170708"/>
    <w:rsid w:val="00173E7C"/>
    <w:rsid w:val="001B5353"/>
    <w:rsid w:val="001D609A"/>
    <w:rsid w:val="001F6D85"/>
    <w:rsid w:val="002028EE"/>
    <w:rsid w:val="0026233C"/>
    <w:rsid w:val="00265F53"/>
    <w:rsid w:val="00395D69"/>
    <w:rsid w:val="003B6B47"/>
    <w:rsid w:val="003D66B1"/>
    <w:rsid w:val="003E2BA7"/>
    <w:rsid w:val="00432A1D"/>
    <w:rsid w:val="004969B9"/>
    <w:rsid w:val="004B509B"/>
    <w:rsid w:val="004E7355"/>
    <w:rsid w:val="004E7E3B"/>
    <w:rsid w:val="00505BCF"/>
    <w:rsid w:val="0050789F"/>
    <w:rsid w:val="0052042F"/>
    <w:rsid w:val="00564831"/>
    <w:rsid w:val="00566644"/>
    <w:rsid w:val="005A238C"/>
    <w:rsid w:val="005A79C7"/>
    <w:rsid w:val="005C215A"/>
    <w:rsid w:val="005D4EFE"/>
    <w:rsid w:val="005D6DF3"/>
    <w:rsid w:val="005E1F68"/>
    <w:rsid w:val="006440C0"/>
    <w:rsid w:val="00657C87"/>
    <w:rsid w:val="006734BD"/>
    <w:rsid w:val="00677C1D"/>
    <w:rsid w:val="006C6C3A"/>
    <w:rsid w:val="006C7D63"/>
    <w:rsid w:val="006D5251"/>
    <w:rsid w:val="006D7758"/>
    <w:rsid w:val="006E2E8E"/>
    <w:rsid w:val="006E6DB6"/>
    <w:rsid w:val="0070058F"/>
    <w:rsid w:val="00706975"/>
    <w:rsid w:val="00730940"/>
    <w:rsid w:val="0073191C"/>
    <w:rsid w:val="00764EB5"/>
    <w:rsid w:val="00775979"/>
    <w:rsid w:val="0079103D"/>
    <w:rsid w:val="007C1D8C"/>
    <w:rsid w:val="007C691E"/>
    <w:rsid w:val="007E51DF"/>
    <w:rsid w:val="008016CC"/>
    <w:rsid w:val="008344AE"/>
    <w:rsid w:val="00837F5B"/>
    <w:rsid w:val="008404B3"/>
    <w:rsid w:val="00840B29"/>
    <w:rsid w:val="00841975"/>
    <w:rsid w:val="008425E5"/>
    <w:rsid w:val="0087775A"/>
    <w:rsid w:val="008809B6"/>
    <w:rsid w:val="00886C67"/>
    <w:rsid w:val="008B779F"/>
    <w:rsid w:val="008C2BDD"/>
    <w:rsid w:val="008C36AE"/>
    <w:rsid w:val="008D65F4"/>
    <w:rsid w:val="008E7160"/>
    <w:rsid w:val="009226F6"/>
    <w:rsid w:val="0093273E"/>
    <w:rsid w:val="009434F6"/>
    <w:rsid w:val="009627A3"/>
    <w:rsid w:val="00993AA1"/>
    <w:rsid w:val="009B1673"/>
    <w:rsid w:val="009C018B"/>
    <w:rsid w:val="009C0AA9"/>
    <w:rsid w:val="009E66D2"/>
    <w:rsid w:val="009F4220"/>
    <w:rsid w:val="009F7A1F"/>
    <w:rsid w:val="00A02940"/>
    <w:rsid w:val="00A557FD"/>
    <w:rsid w:val="00A61D10"/>
    <w:rsid w:val="00A869A3"/>
    <w:rsid w:val="00AA12E1"/>
    <w:rsid w:val="00AC3236"/>
    <w:rsid w:val="00AD6779"/>
    <w:rsid w:val="00B11E30"/>
    <w:rsid w:val="00B2708D"/>
    <w:rsid w:val="00B27F46"/>
    <w:rsid w:val="00B32995"/>
    <w:rsid w:val="00B549E9"/>
    <w:rsid w:val="00B56C45"/>
    <w:rsid w:val="00B94658"/>
    <w:rsid w:val="00BE52B1"/>
    <w:rsid w:val="00BF19A3"/>
    <w:rsid w:val="00C227C4"/>
    <w:rsid w:val="00C241EF"/>
    <w:rsid w:val="00C567A4"/>
    <w:rsid w:val="00C66E36"/>
    <w:rsid w:val="00C76169"/>
    <w:rsid w:val="00C839CB"/>
    <w:rsid w:val="00C85AAF"/>
    <w:rsid w:val="00C95932"/>
    <w:rsid w:val="00CA1ADE"/>
    <w:rsid w:val="00CB0318"/>
    <w:rsid w:val="00CC4797"/>
    <w:rsid w:val="00CD208D"/>
    <w:rsid w:val="00D03BB4"/>
    <w:rsid w:val="00D240E4"/>
    <w:rsid w:val="00D32C26"/>
    <w:rsid w:val="00D35D74"/>
    <w:rsid w:val="00D632DF"/>
    <w:rsid w:val="00D74B02"/>
    <w:rsid w:val="00D917F9"/>
    <w:rsid w:val="00D94F04"/>
    <w:rsid w:val="00DC23E3"/>
    <w:rsid w:val="00DD0E39"/>
    <w:rsid w:val="00DD1096"/>
    <w:rsid w:val="00DD4DEA"/>
    <w:rsid w:val="00DE67CC"/>
    <w:rsid w:val="00E040D8"/>
    <w:rsid w:val="00E15681"/>
    <w:rsid w:val="00E53D3E"/>
    <w:rsid w:val="00EA3605"/>
    <w:rsid w:val="00EA5BAE"/>
    <w:rsid w:val="00EC1971"/>
    <w:rsid w:val="00EC3AF1"/>
    <w:rsid w:val="00EC5741"/>
    <w:rsid w:val="00EE3E7A"/>
    <w:rsid w:val="00F10C7D"/>
    <w:rsid w:val="00F25AEF"/>
    <w:rsid w:val="00F45BE4"/>
    <w:rsid w:val="00F51820"/>
    <w:rsid w:val="00F65AA7"/>
    <w:rsid w:val="00FA3364"/>
    <w:rsid w:val="00FC384D"/>
    <w:rsid w:val="00FE5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7C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227C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6D77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D7758"/>
    <w:rPr>
      <w:rFonts w:ascii="Tahoma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rsid w:val="00DE67C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3727AA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DE67CC"/>
    <w:rPr>
      <w:rFonts w:cs="Times New Roman"/>
    </w:rPr>
  </w:style>
  <w:style w:type="paragraph" w:styleId="a8">
    <w:name w:val="header"/>
    <w:basedOn w:val="a"/>
    <w:link w:val="a9"/>
    <w:uiPriority w:val="99"/>
    <w:unhideWhenUsed/>
    <w:rsid w:val="006D525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D5251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6D525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D5251"/>
    <w:rPr>
      <w:rFonts w:ascii="Times New Roman" w:eastAsia="Times New Roman" w:hAnsi="Times New Roman"/>
      <w:sz w:val="24"/>
      <w:szCs w:val="24"/>
    </w:rPr>
  </w:style>
  <w:style w:type="paragraph" w:styleId="ac">
    <w:name w:val="List Paragraph"/>
    <w:basedOn w:val="a"/>
    <w:uiPriority w:val="34"/>
    <w:qFormat/>
    <w:rsid w:val="00104951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C241E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7C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227C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6D775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6D7758"/>
    <w:rPr>
      <w:rFonts w:ascii="Tahoma" w:hAnsi="Tahoma" w:cs="Tahoma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rsid w:val="00DE67C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3727AA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DE67CC"/>
    <w:rPr>
      <w:rFonts w:cs="Times New Roman"/>
    </w:rPr>
  </w:style>
  <w:style w:type="paragraph" w:styleId="a8">
    <w:name w:val="header"/>
    <w:basedOn w:val="a"/>
    <w:link w:val="a9"/>
    <w:uiPriority w:val="99"/>
    <w:unhideWhenUsed/>
    <w:rsid w:val="006D525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D5251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6D525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D5251"/>
    <w:rPr>
      <w:rFonts w:ascii="Times New Roman" w:eastAsia="Times New Roman" w:hAnsi="Times New Roman"/>
      <w:sz w:val="24"/>
      <w:szCs w:val="24"/>
    </w:rPr>
  </w:style>
  <w:style w:type="paragraph" w:styleId="ac">
    <w:name w:val="List Paragraph"/>
    <w:basedOn w:val="a"/>
    <w:uiPriority w:val="34"/>
    <w:qFormat/>
    <w:rsid w:val="00104951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C241E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03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5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B3B2F-7499-41D8-885D-E3217AEC7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Каб</cp:lastModifiedBy>
  <cp:revision>13</cp:revision>
  <cp:lastPrinted>2020-09-24T07:34:00Z</cp:lastPrinted>
  <dcterms:created xsi:type="dcterms:W3CDTF">2023-11-28T12:13:00Z</dcterms:created>
  <dcterms:modified xsi:type="dcterms:W3CDTF">2024-05-15T10:20:00Z</dcterms:modified>
</cp:coreProperties>
</file>