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39" w:rsidRDefault="00637039" w:rsidP="00637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37039" w:rsidRPr="0002132D" w:rsidRDefault="00637039" w:rsidP="00637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32D">
        <w:rPr>
          <w:rFonts w:ascii="Times New Roman" w:hAnsi="Times New Roman" w:cs="Times New Roman"/>
          <w:b/>
          <w:sz w:val="28"/>
          <w:szCs w:val="28"/>
        </w:rPr>
        <w:t xml:space="preserve">должностного лица администрации сельского поселения </w:t>
      </w:r>
      <w:proofErr w:type="gramStart"/>
      <w:r w:rsidRPr="0002132D">
        <w:rPr>
          <w:rFonts w:ascii="Times New Roman" w:hAnsi="Times New Roman" w:cs="Times New Roman"/>
          <w:b/>
          <w:sz w:val="28"/>
          <w:szCs w:val="28"/>
        </w:rPr>
        <w:t>Венцы-Заря</w:t>
      </w:r>
      <w:proofErr w:type="gramEnd"/>
      <w:r w:rsidRPr="0002132D">
        <w:rPr>
          <w:rFonts w:ascii="Times New Roman" w:hAnsi="Times New Roman" w:cs="Times New Roman"/>
          <w:b/>
          <w:sz w:val="28"/>
          <w:szCs w:val="28"/>
        </w:rPr>
        <w:t xml:space="preserve"> Гулькевичского района по проекту решения Совета сельского поселения Венцы-Заря Гулькевичского района «О внесении изменений в решение 62 сессии IV созыва от 15 декабря 2023 года № 4 «О бюджете сельского поселения Венцы-Заря Гулькевичского района на 2024 го</w:t>
      </w:r>
      <w:r>
        <w:rPr>
          <w:rFonts w:ascii="Times New Roman" w:hAnsi="Times New Roman" w:cs="Times New Roman"/>
          <w:b/>
          <w:sz w:val="28"/>
          <w:szCs w:val="28"/>
        </w:rPr>
        <w:t>д»</w:t>
      </w:r>
    </w:p>
    <w:p w:rsidR="00637039" w:rsidRDefault="00637039" w:rsidP="006370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039" w:rsidRDefault="00637039" w:rsidP="00637039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августа</w:t>
      </w:r>
      <w:r>
        <w:rPr>
          <w:rFonts w:ascii="Times New Roman" w:hAnsi="Times New Roman" w:cs="Times New Roman"/>
          <w:sz w:val="28"/>
          <w:szCs w:val="28"/>
        </w:rPr>
        <w:t xml:space="preserve">  2024  года                             №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енцы</w:t>
      </w:r>
      <w:proofErr w:type="spellEnd"/>
    </w:p>
    <w:p w:rsidR="00637039" w:rsidRDefault="00637039" w:rsidP="00637039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039" w:rsidRDefault="00637039" w:rsidP="0063703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17 июля 2009 года              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1789-КЗ «О противодействии коррупции в Краснодарском крае», решением 60 сессии Совета сельского поселения Венцы-Заря  от 30 августа 2018 года № 3 «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ar-SA"/>
        </w:rPr>
        <w:t>Об утверждении порядка проведения антикоррупционной экспертизы нормативных правовых актов и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  <w:lang w:eastAsia="ar-SA"/>
        </w:rPr>
        <w:t>проектов нормативных правовых актов Совета сельского поселения Венцы-Заря Гулькевичского район</w:t>
      </w:r>
      <w:r>
        <w:rPr>
          <w:rFonts w:ascii="Times New Roman" w:hAnsi="Times New Roman"/>
          <w:sz w:val="28"/>
          <w:szCs w:val="28"/>
        </w:rPr>
        <w:t xml:space="preserve">», должностным лицом администрации сельского поселения Венцы-Заря Гулькевичского района проведена антикоррупционная экспертиза представленного на согласование проекта решения Совета сельского поселения Венцы-Заря Гулькевичского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132D">
        <w:rPr>
          <w:rFonts w:ascii="Times New Roman" w:hAnsi="Times New Roman" w:cs="Times New Roman"/>
          <w:sz w:val="28"/>
          <w:szCs w:val="28"/>
        </w:rPr>
        <w:t>О внесении изменений в решение 62 сессии IV созыва от 15 декабря 2023 года № 4 «О бюджете сельского поселения Венцы-Заря Гулькевичского района на 2024 год», (далее – проект решения</w:t>
      </w:r>
      <w:proofErr w:type="gramEnd"/>
      <w:r w:rsidRPr="0002132D">
        <w:rPr>
          <w:rFonts w:ascii="Times New Roman" w:hAnsi="Times New Roman" w:cs="Times New Roman"/>
          <w:sz w:val="28"/>
          <w:szCs w:val="28"/>
        </w:rPr>
        <w:t>), подготов</w:t>
      </w:r>
      <w:r>
        <w:rPr>
          <w:rFonts w:ascii="Times New Roman" w:hAnsi="Times New Roman" w:cs="Times New Roman"/>
          <w:sz w:val="28"/>
          <w:szCs w:val="28"/>
        </w:rPr>
        <w:t xml:space="preserve">ленного главным специалистом администрации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Гулькевичского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Атапиной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637039" w:rsidRDefault="00637039" w:rsidP="006370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августа</w:t>
      </w:r>
      <w:r>
        <w:rPr>
          <w:rFonts w:ascii="Times New Roman" w:hAnsi="Times New Roman" w:cs="Times New Roman"/>
          <w:sz w:val="28"/>
          <w:szCs w:val="28"/>
        </w:rPr>
        <w:t xml:space="preserve"> 2024 года проект решения размещен на сайте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Гулькевичского района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www.vency-zarya.ru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637039" w:rsidRDefault="00637039" w:rsidP="006370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05 августа 2024 года по </w:t>
      </w:r>
      <w:r>
        <w:rPr>
          <w:rFonts w:ascii="Times New Roman" w:hAnsi="Times New Roman" w:cs="Times New Roman"/>
          <w:sz w:val="28"/>
          <w:szCs w:val="28"/>
        </w:rPr>
        <w:t xml:space="preserve">13 августа </w:t>
      </w:r>
      <w:r>
        <w:rPr>
          <w:rFonts w:ascii="Times New Roman" w:hAnsi="Times New Roman" w:cs="Times New Roman"/>
          <w:sz w:val="28"/>
          <w:szCs w:val="28"/>
        </w:rPr>
        <w:t>2024 года заключений независимых экспертов по результатам антикоррупционной экспертизы не поступило.</w:t>
      </w:r>
    </w:p>
    <w:p w:rsidR="00637039" w:rsidRDefault="00637039" w:rsidP="006370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представленный проект решения и приложенные к нему материалы, проведя антикоррупционную экспертизу проекта решения, учитывая, что заключений независимых экспертов не поступило, должностное лицо администрации сельского поселения Венцы-Заря Гулькевичского района пришло к выводу, что в проекте решения Совета сельского поселения Венцы-Заря Гулькевичского района «</w:t>
      </w:r>
      <w:r w:rsidRPr="0002132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62 сессии IV созыва от 15 декабря 2023 года № 4 «О </w:t>
      </w:r>
      <w:r w:rsidRPr="0002132D">
        <w:rPr>
          <w:rFonts w:ascii="Times New Roman" w:hAnsi="Times New Roman" w:cs="Times New Roman"/>
          <w:sz w:val="28"/>
          <w:szCs w:val="28"/>
        </w:rPr>
        <w:lastRenderedPageBreak/>
        <w:t>бюджете сельского</w:t>
      </w:r>
      <w:proofErr w:type="gramEnd"/>
      <w:r w:rsidRPr="0002132D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gramStart"/>
      <w:r w:rsidRPr="0002132D"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 w:rsidRPr="0002132D">
        <w:rPr>
          <w:rFonts w:ascii="Times New Roman" w:hAnsi="Times New Roman" w:cs="Times New Roman"/>
          <w:sz w:val="28"/>
          <w:szCs w:val="28"/>
        </w:rPr>
        <w:t xml:space="preserve"> Гулькевичского района на 2024 год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отсутствуют.</w:t>
      </w:r>
    </w:p>
    <w:p w:rsidR="00637039" w:rsidRDefault="00637039" w:rsidP="006370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акта может быть рекомендован для официального принятия.</w:t>
      </w:r>
    </w:p>
    <w:p w:rsidR="00637039" w:rsidRDefault="00637039" w:rsidP="00637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039" w:rsidRDefault="00637039" w:rsidP="00637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039" w:rsidRDefault="00637039" w:rsidP="00637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администрации </w:t>
      </w:r>
    </w:p>
    <w:p w:rsidR="00637039" w:rsidRDefault="00637039" w:rsidP="00637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7039" w:rsidRDefault="00637039" w:rsidP="00637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Гулькевичского района                                                                     Э.Б. Оленцова</w:t>
      </w:r>
    </w:p>
    <w:p w:rsidR="00637039" w:rsidRDefault="00637039" w:rsidP="00637039"/>
    <w:p w:rsidR="00637039" w:rsidRDefault="00637039" w:rsidP="00637039"/>
    <w:p w:rsidR="00637039" w:rsidRDefault="00637039" w:rsidP="00637039"/>
    <w:p w:rsidR="00637039" w:rsidRDefault="00637039" w:rsidP="00637039"/>
    <w:p w:rsidR="00637039" w:rsidRDefault="00637039" w:rsidP="00637039"/>
    <w:p w:rsidR="00637039" w:rsidRDefault="00637039" w:rsidP="00637039"/>
    <w:p w:rsidR="009E7632" w:rsidRDefault="009E7632">
      <w:bookmarkStart w:id="0" w:name="_GoBack"/>
      <w:bookmarkEnd w:id="0"/>
    </w:p>
    <w:sectPr w:rsidR="009E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39"/>
    <w:rsid w:val="00637039"/>
    <w:rsid w:val="009E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370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370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ncy-zar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Элеонора</cp:lastModifiedBy>
  <cp:revision>1</cp:revision>
  <cp:lastPrinted>2024-08-13T05:53:00Z</cp:lastPrinted>
  <dcterms:created xsi:type="dcterms:W3CDTF">2024-08-13T05:51:00Z</dcterms:created>
  <dcterms:modified xsi:type="dcterms:W3CDTF">2024-08-13T05:58:00Z</dcterms:modified>
</cp:coreProperties>
</file>