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28"/>
        <w:gridCol w:w="4642"/>
      </w:tblGrid>
      <w:tr w:rsidR="00A10AD4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10AD4" w:rsidRPr="00915427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C44C8B" w:rsidRDefault="00A10AD4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ПРИЛОЖЕНИЕ </w:t>
            </w:r>
          </w:p>
          <w:p w:rsidR="00AD7E0A" w:rsidRP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сельского поселения </w:t>
            </w:r>
            <w:proofErr w:type="gramStart"/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A10AD4" w:rsidRPr="00915427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221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____________№ ____</w:t>
            </w:r>
          </w:p>
        </w:tc>
      </w:tr>
      <w:tr w:rsidR="00A22120" w:rsidRPr="00915427" w:rsidTr="00AD7E0A">
        <w:trPr>
          <w:jc w:val="right"/>
        </w:trPr>
        <w:tc>
          <w:tcPr>
            <w:tcW w:w="4928" w:type="dxa"/>
            <w:shd w:val="clear" w:color="auto" w:fill="auto"/>
          </w:tcPr>
          <w:p w:rsidR="00A22120" w:rsidRPr="00A22120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22120" w:rsidRPr="00915427" w:rsidRDefault="00A22120" w:rsidP="008679CB">
            <w:pPr>
              <w:spacing w:line="276" w:lineRule="auto"/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42" w:type="dxa"/>
            <w:shd w:val="clear" w:color="auto" w:fill="auto"/>
          </w:tcPr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AD7E0A" w:rsidRDefault="00AD7E0A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«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A22120" w:rsidRDefault="00AD7E0A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к Муниципальной программе «Поддержка малого и среднего предпринимательства на территории </w:t>
            </w:r>
            <w:r w:rsidRPr="00C44C8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C44C8B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Гулькевичского района на 20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25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-202</w:t>
            </w:r>
            <w:r w:rsidR="008679C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8</w:t>
            </w:r>
            <w:r w:rsidRPr="00C44C8B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годы»</w:t>
            </w:r>
          </w:p>
          <w:p w:rsidR="00A22120" w:rsidRPr="00A021F7" w:rsidRDefault="00A2212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00B050"/>
                <w:sz w:val="28"/>
                <w:szCs w:val="28"/>
              </w:rPr>
            </w:pPr>
          </w:p>
        </w:tc>
      </w:tr>
    </w:tbl>
    <w:p w:rsidR="00A10AD4" w:rsidRPr="00A021F7" w:rsidRDefault="00A10AD4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827FA" w:rsidRP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A021F7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</w:t>
      </w:r>
      <w:r w:rsidR="00236666">
        <w:rPr>
          <w:rFonts w:ascii="Times New Roman" w:hAnsi="Times New Roman" w:cs="Times New Roman"/>
          <w:bCs/>
          <w:sz w:val="28"/>
          <w:szCs w:val="28"/>
        </w:rPr>
        <w:t>него предпринимательства, а так</w:t>
      </w:r>
      <w:r w:rsidRPr="00A021F7">
        <w:rPr>
          <w:rFonts w:ascii="Times New Roman" w:hAnsi="Times New Roman" w:cs="Times New Roman"/>
          <w:bCs/>
          <w:sz w:val="28"/>
          <w:szCs w:val="28"/>
        </w:rPr>
        <w:t>же</w:t>
      </w:r>
      <w:r w:rsidRPr="00A021F7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A021F7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 на территории сельского поселения </w:t>
      </w:r>
      <w:proofErr w:type="gramStart"/>
      <w:r w:rsidRPr="00A021F7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gramEnd"/>
      <w:r w:rsidRPr="00A021F7">
        <w:rPr>
          <w:rFonts w:ascii="Times New Roman" w:hAnsi="Times New Roman" w:cs="Times New Roman"/>
          <w:bCs/>
          <w:sz w:val="28"/>
          <w:szCs w:val="28"/>
        </w:rPr>
        <w:t xml:space="preserve"> Гулькевичского района</w:t>
      </w:r>
    </w:p>
    <w:p w:rsidR="00A021F7" w:rsidRDefault="00A021F7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1651"/>
        <w:gridCol w:w="1356"/>
        <w:gridCol w:w="1785"/>
        <w:gridCol w:w="2139"/>
        <w:gridCol w:w="1215"/>
        <w:gridCol w:w="1215"/>
        <w:gridCol w:w="1219"/>
        <w:gridCol w:w="1202"/>
        <w:gridCol w:w="1593"/>
        <w:gridCol w:w="1901"/>
      </w:tblGrid>
      <w:tr w:rsidR="00A413D9" w:rsidRPr="00A413D9" w:rsidTr="00A413D9">
        <w:trPr>
          <w:trHeight w:val="1200"/>
        </w:trPr>
        <w:tc>
          <w:tcPr>
            <w:tcW w:w="1651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Наименование органа, предоставившего поддержку, номер реестровой записи и дата включения сведений в реестр</w:t>
            </w:r>
          </w:p>
        </w:tc>
        <w:tc>
          <w:tcPr>
            <w:tcW w:w="1356" w:type="dxa"/>
            <w:vMerge w:val="restart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Основание для включения (исключения) сведений в реестр</w:t>
            </w:r>
          </w:p>
        </w:tc>
        <w:tc>
          <w:tcPr>
            <w:tcW w:w="6354" w:type="dxa"/>
            <w:gridSpan w:val="4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4014" w:type="dxa"/>
            <w:gridSpan w:val="3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901" w:type="dxa"/>
          </w:tcPr>
          <w:p w:rsidR="00A413D9" w:rsidRPr="00A413D9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413D9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Информация о нарушении порядка и условий предоставления поддержки (если имеется) в том числе о нецелевом использовании средств поддержки</w:t>
            </w:r>
          </w:p>
        </w:tc>
      </w:tr>
      <w:tr w:rsidR="00E7622B" w:rsidRPr="00E7622B" w:rsidTr="0084318F">
        <w:trPr>
          <w:trHeight w:val="870"/>
        </w:trPr>
        <w:tc>
          <w:tcPr>
            <w:tcW w:w="1651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юридического лица или ФИО (если имеется)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индивидуального предпринимателя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ФИО (если имеется)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7622B">
              <w:rPr>
                <w:rFonts w:ascii="Times New Roman" w:hAnsi="Times New Roman" w:cs="Times New Roman"/>
                <w:sz w:val="18"/>
                <w:szCs w:val="18"/>
              </w:rPr>
              <w:t>физического лица,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13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Идентификационный номер налогоплательщика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Вид поддержки</w:t>
            </w:r>
          </w:p>
        </w:tc>
        <w:tc>
          <w:tcPr>
            <w:tcW w:w="1215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поддержки</w:t>
            </w:r>
          </w:p>
        </w:tc>
        <w:tc>
          <w:tcPr>
            <w:tcW w:w="1219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Размер поддержки (руб.)</w:t>
            </w:r>
          </w:p>
        </w:tc>
        <w:tc>
          <w:tcPr>
            <w:tcW w:w="1202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Срок оказания поддержки</w:t>
            </w:r>
          </w:p>
        </w:tc>
        <w:tc>
          <w:tcPr>
            <w:tcW w:w="1593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дата принятия решения о предоставлении или прекращении </w:t>
            </w: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оказания поддержки</w:t>
            </w:r>
          </w:p>
        </w:tc>
        <w:tc>
          <w:tcPr>
            <w:tcW w:w="1901" w:type="dxa"/>
          </w:tcPr>
          <w:p w:rsidR="00A413D9" w:rsidRPr="00E7622B" w:rsidRDefault="00A413D9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</w:tr>
      <w:tr w:rsidR="00E7622B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</w:t>
            </w: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E7622B" w:rsidRPr="00E7622B" w:rsidTr="008C2C0B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 xml:space="preserve">Субъекты малого предпринимательства (в том числе </w:t>
            </w:r>
            <w:proofErr w:type="spellStart"/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микропредприятия</w:t>
            </w:r>
            <w:proofErr w:type="spellEnd"/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</w:p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095C64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Субъекты среднего предпринимательства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F203CD">
        <w:tc>
          <w:tcPr>
            <w:tcW w:w="15276" w:type="dxa"/>
            <w:gridSpan w:val="10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Индивидуальные предприниматели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:rsidTr="005D24CE">
        <w:tc>
          <w:tcPr>
            <w:tcW w:w="15276" w:type="dxa"/>
            <w:gridSpan w:val="10"/>
          </w:tcPr>
          <w:p w:rsidR="00F16530" w:rsidRPr="00E7622B" w:rsidRDefault="00E7622B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изические лица, не являющиеся индивидуальными предпринимателями и </w:t>
            </w:r>
            <w:proofErr w:type="gramStart"/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применяющих</w:t>
            </w:r>
            <w:proofErr w:type="gramEnd"/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специальный налоговый режим «Налог на профессиональный доход»</w:t>
            </w: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:rsidTr="00EE332D">
        <w:tc>
          <w:tcPr>
            <w:tcW w:w="165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:rsidR="00F16530" w:rsidRPr="00E7622B" w:rsidRDefault="00F16530" w:rsidP="008679CB">
            <w:pPr>
              <w:spacing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A021F7" w:rsidRPr="00AD7E0A" w:rsidRDefault="00AD7E0A" w:rsidP="008679CB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 w:rsidRPr="00AD7E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.»</w:t>
      </w: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21F7" w:rsidRDefault="00A021F7" w:rsidP="008679CB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353"/>
        <w:gridCol w:w="6521"/>
        <w:gridCol w:w="3260"/>
      </w:tblGrid>
      <w:tr w:rsidR="00D81D76" w:rsidRPr="002B3490" w:rsidTr="00AD7E0A">
        <w:tc>
          <w:tcPr>
            <w:tcW w:w="5353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сельского поселения </w:t>
            </w:r>
            <w:proofErr w:type="gramStart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6521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D81D76" w:rsidP="00867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76" w:rsidRPr="002B3490" w:rsidRDefault="00AD7E0A" w:rsidP="008679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666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666"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 w:rsidR="00236666">
              <w:rPr>
                <w:rFonts w:ascii="Times New Roman" w:hAnsi="Times New Roman" w:cs="Times New Roman"/>
                <w:sz w:val="28"/>
                <w:szCs w:val="28"/>
              </w:rPr>
              <w:t>Атапина</w:t>
            </w:r>
            <w:proofErr w:type="spellEnd"/>
          </w:p>
        </w:tc>
      </w:tr>
    </w:tbl>
    <w:p w:rsidR="00EE5BA3" w:rsidRDefault="00EE5BA3" w:rsidP="008679CB">
      <w:pPr>
        <w:spacing w:line="276" w:lineRule="auto"/>
      </w:pPr>
    </w:p>
    <w:sectPr w:rsidR="00EE5BA3" w:rsidSect="008679CB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7E" w:rsidRDefault="00FB707E" w:rsidP="00E60E4A">
      <w:r>
        <w:separator/>
      </w:r>
    </w:p>
  </w:endnote>
  <w:endnote w:type="continuationSeparator" w:id="0">
    <w:p w:rsidR="00FB707E" w:rsidRDefault="00FB707E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7E" w:rsidRDefault="00FB707E" w:rsidP="00E60E4A">
      <w:r>
        <w:separator/>
      </w:r>
    </w:p>
  </w:footnote>
  <w:footnote w:type="continuationSeparator" w:id="0">
    <w:p w:rsidR="00FB707E" w:rsidRDefault="00FB707E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9CB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2279A"/>
    <w:rsid w:val="00092E03"/>
    <w:rsid w:val="000A1630"/>
    <w:rsid w:val="00145213"/>
    <w:rsid w:val="001F01AA"/>
    <w:rsid w:val="00215BBC"/>
    <w:rsid w:val="00236666"/>
    <w:rsid w:val="002E51CF"/>
    <w:rsid w:val="00315225"/>
    <w:rsid w:val="00383C08"/>
    <w:rsid w:val="005049DE"/>
    <w:rsid w:val="00512673"/>
    <w:rsid w:val="00571E08"/>
    <w:rsid w:val="005D3E67"/>
    <w:rsid w:val="00616581"/>
    <w:rsid w:val="00695920"/>
    <w:rsid w:val="007A4885"/>
    <w:rsid w:val="007B4AA4"/>
    <w:rsid w:val="007F2CA2"/>
    <w:rsid w:val="008679CB"/>
    <w:rsid w:val="008C7E27"/>
    <w:rsid w:val="009600CE"/>
    <w:rsid w:val="009D32A3"/>
    <w:rsid w:val="00A021F7"/>
    <w:rsid w:val="00A10AD4"/>
    <w:rsid w:val="00A12ADE"/>
    <w:rsid w:val="00A22120"/>
    <w:rsid w:val="00A413D9"/>
    <w:rsid w:val="00AA73AB"/>
    <w:rsid w:val="00AD7E0A"/>
    <w:rsid w:val="00B719C3"/>
    <w:rsid w:val="00BC0ADA"/>
    <w:rsid w:val="00C44C8B"/>
    <w:rsid w:val="00C62D40"/>
    <w:rsid w:val="00C97D63"/>
    <w:rsid w:val="00D163A6"/>
    <w:rsid w:val="00D81D76"/>
    <w:rsid w:val="00DD0292"/>
    <w:rsid w:val="00DE33DC"/>
    <w:rsid w:val="00E60E4A"/>
    <w:rsid w:val="00E7622B"/>
    <w:rsid w:val="00E92581"/>
    <w:rsid w:val="00E96765"/>
    <w:rsid w:val="00EE5BA3"/>
    <w:rsid w:val="00F16530"/>
    <w:rsid w:val="00F4432A"/>
    <w:rsid w:val="00F827FA"/>
    <w:rsid w:val="00F97CD9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</cp:lastModifiedBy>
  <cp:revision>33</cp:revision>
  <cp:lastPrinted>2020-09-17T10:27:00Z</cp:lastPrinted>
  <dcterms:created xsi:type="dcterms:W3CDTF">2018-04-11T10:00:00Z</dcterms:created>
  <dcterms:modified xsi:type="dcterms:W3CDTF">2024-10-17T11:23:00Z</dcterms:modified>
</cp:coreProperties>
</file>