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FE4F9" w14:textId="77777777" w:rsidR="006E6DB6" w:rsidRDefault="00A63246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00158928" wp14:editId="553B7F79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010A7" w14:textId="77777777" w:rsidR="006E6DB6" w:rsidRDefault="006E6DB6" w:rsidP="00C227C4">
      <w:pPr>
        <w:jc w:val="center"/>
        <w:rPr>
          <w:b/>
          <w:lang w:val="en-US"/>
        </w:rPr>
      </w:pPr>
    </w:p>
    <w:p w14:paraId="3F2BBB99" w14:textId="77777777" w:rsidR="006E6DB6" w:rsidRDefault="006E6DB6" w:rsidP="00C227C4">
      <w:pPr>
        <w:jc w:val="center"/>
        <w:rPr>
          <w:b/>
          <w:sz w:val="32"/>
          <w:szCs w:val="32"/>
        </w:rPr>
      </w:pPr>
    </w:p>
    <w:p w14:paraId="0BC8A9C3" w14:textId="77777777"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14:paraId="2C2554C4" w14:textId="77777777"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14:paraId="2F319C26" w14:textId="77777777" w:rsidR="006E6DB6" w:rsidRDefault="006E6DB6" w:rsidP="00C227C4">
      <w:pPr>
        <w:jc w:val="center"/>
        <w:rPr>
          <w:b/>
          <w:sz w:val="6"/>
          <w:szCs w:val="6"/>
        </w:rPr>
      </w:pPr>
    </w:p>
    <w:p w14:paraId="1D403972" w14:textId="77777777"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43E88382" w14:textId="77777777" w:rsidR="006E6DB6" w:rsidRDefault="006E6DB6" w:rsidP="00C227C4">
      <w:pPr>
        <w:jc w:val="center"/>
        <w:rPr>
          <w:b/>
          <w:szCs w:val="28"/>
        </w:rPr>
      </w:pPr>
    </w:p>
    <w:p w14:paraId="4A09FBCD" w14:textId="3811A754" w:rsidR="006E6DB6" w:rsidRDefault="00206CFA" w:rsidP="00C227C4">
      <w:r>
        <w:rPr>
          <w:sz w:val="28"/>
          <w:szCs w:val="28"/>
        </w:rPr>
        <w:t>о</w:t>
      </w:r>
      <w:r w:rsidR="006E6DB6" w:rsidRPr="00206CFA">
        <w:rPr>
          <w:sz w:val="28"/>
          <w:szCs w:val="28"/>
        </w:rPr>
        <w:t>т</w:t>
      </w:r>
      <w:r w:rsidRPr="00206CFA">
        <w:rPr>
          <w:sz w:val="28"/>
          <w:szCs w:val="28"/>
        </w:rPr>
        <w:t xml:space="preserve"> 26 декабря 2024</w:t>
      </w:r>
      <w:r w:rsidR="002E5D59">
        <w:t xml:space="preserve">                  </w:t>
      </w:r>
      <w:r w:rsidR="00C17F1F">
        <w:t xml:space="preserve">                </w:t>
      </w:r>
      <w:r w:rsidR="00BD62EC">
        <w:t xml:space="preserve">     </w:t>
      </w:r>
      <w:r w:rsidR="000C42CA">
        <w:t xml:space="preserve">                  </w:t>
      </w:r>
      <w:r w:rsidR="00101824">
        <w:t xml:space="preserve">                      </w:t>
      </w:r>
      <w:r w:rsidR="00C17F1F">
        <w:t xml:space="preserve">  </w:t>
      </w:r>
      <w:r w:rsidR="00463301">
        <w:t xml:space="preserve">                   </w:t>
      </w:r>
      <w:r w:rsidR="00FA1D6A">
        <w:t xml:space="preserve"> </w:t>
      </w:r>
      <w:r w:rsidR="005464B0">
        <w:t xml:space="preserve">  </w:t>
      </w:r>
      <w:r w:rsidR="00463301">
        <w:t xml:space="preserve">   </w:t>
      </w:r>
      <w:r w:rsidR="006E6DB6">
        <w:t>№</w:t>
      </w:r>
      <w:r>
        <w:rPr>
          <w:sz w:val="28"/>
          <w:szCs w:val="28"/>
        </w:rPr>
        <w:t xml:space="preserve"> 130</w:t>
      </w:r>
    </w:p>
    <w:p w14:paraId="7C0DBEB0" w14:textId="77777777" w:rsidR="006E6DB6" w:rsidRDefault="006E6DB6" w:rsidP="00C227C4">
      <w:pPr>
        <w:jc w:val="center"/>
      </w:pPr>
      <w:r>
        <w:t>поселок Венцы</w:t>
      </w:r>
    </w:p>
    <w:p w14:paraId="36595043" w14:textId="77777777" w:rsidR="006E6DB6" w:rsidRDefault="006E6DB6" w:rsidP="00C227C4"/>
    <w:p w14:paraId="1B68EA97" w14:textId="6B3E0DCE" w:rsidR="006E6DB6" w:rsidRDefault="005E414A" w:rsidP="00432A1D">
      <w:pPr>
        <w:jc w:val="center"/>
        <w:rPr>
          <w:sz w:val="28"/>
          <w:szCs w:val="28"/>
        </w:rPr>
      </w:pPr>
      <w:r w:rsidRPr="005E414A">
        <w:rPr>
          <w:b/>
          <w:bCs/>
          <w:kern w:val="1"/>
          <w:sz w:val="28"/>
          <w:szCs w:val="28"/>
        </w:rPr>
        <w:t xml:space="preserve">Об установлении порядка применения бюджетной классификации Российской Федерации в части, относящейся к бюджету </w:t>
      </w:r>
      <w:r>
        <w:rPr>
          <w:b/>
          <w:bCs/>
          <w:kern w:val="1"/>
          <w:sz w:val="28"/>
          <w:szCs w:val="28"/>
        </w:rPr>
        <w:t>сельского поселения Венцы-Заря Гулькевичского района</w:t>
      </w:r>
      <w:r w:rsidRPr="005E414A">
        <w:rPr>
          <w:b/>
          <w:bCs/>
          <w:kern w:val="1"/>
          <w:sz w:val="28"/>
          <w:szCs w:val="28"/>
        </w:rPr>
        <w:t xml:space="preserve"> на 202</w:t>
      </w:r>
      <w:r w:rsidR="002B6561">
        <w:rPr>
          <w:b/>
          <w:bCs/>
          <w:kern w:val="1"/>
          <w:sz w:val="28"/>
          <w:szCs w:val="28"/>
        </w:rPr>
        <w:t>5</w:t>
      </w:r>
      <w:r w:rsidRPr="005E414A">
        <w:rPr>
          <w:b/>
          <w:bCs/>
          <w:kern w:val="1"/>
          <w:sz w:val="28"/>
          <w:szCs w:val="28"/>
        </w:rPr>
        <w:t xml:space="preserve"> год</w:t>
      </w:r>
    </w:p>
    <w:p w14:paraId="22FC6AF0" w14:textId="77777777" w:rsidR="00AF1C59" w:rsidRDefault="00AF1C59" w:rsidP="00432A1D">
      <w:pPr>
        <w:jc w:val="center"/>
        <w:rPr>
          <w:sz w:val="28"/>
          <w:szCs w:val="28"/>
        </w:rPr>
      </w:pPr>
    </w:p>
    <w:p w14:paraId="489F48FC" w14:textId="77777777" w:rsidR="005E414A" w:rsidRDefault="005E414A" w:rsidP="00432A1D">
      <w:pPr>
        <w:jc w:val="center"/>
        <w:rPr>
          <w:sz w:val="28"/>
          <w:szCs w:val="28"/>
        </w:rPr>
      </w:pPr>
    </w:p>
    <w:p w14:paraId="21BFD68C" w14:textId="77777777" w:rsidR="005E414A" w:rsidRPr="005E414A" w:rsidRDefault="005E414A" w:rsidP="005E414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E414A">
        <w:rPr>
          <w:bCs/>
          <w:sz w:val="28"/>
          <w:szCs w:val="28"/>
        </w:rPr>
        <w:t xml:space="preserve">В целях установления, детализации и определения порядка применения бюджетной классификации Российской Федерации в части, относящейся к бюджету </w:t>
      </w:r>
      <w:r>
        <w:rPr>
          <w:bCs/>
          <w:sz w:val="28"/>
          <w:szCs w:val="28"/>
        </w:rPr>
        <w:t>сельского поселения Венцы-Заря Гулькевичского района</w:t>
      </w:r>
      <w:r w:rsidRPr="005E414A">
        <w:rPr>
          <w:bCs/>
          <w:sz w:val="28"/>
          <w:szCs w:val="28"/>
        </w:rPr>
        <w:t xml:space="preserve">,                                         </w:t>
      </w:r>
      <w:r>
        <w:rPr>
          <w:bCs/>
          <w:sz w:val="28"/>
          <w:szCs w:val="28"/>
        </w:rPr>
        <w:t>п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я</w:t>
      </w:r>
      <w:r w:rsidR="00437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</w:t>
      </w:r>
      <w:r w:rsidRPr="005E414A">
        <w:rPr>
          <w:bCs/>
          <w:sz w:val="28"/>
          <w:szCs w:val="28"/>
        </w:rPr>
        <w:t>:</w:t>
      </w:r>
    </w:p>
    <w:p w14:paraId="57967B05" w14:textId="77777777" w:rsidR="005E414A" w:rsidRPr="005E414A" w:rsidRDefault="005E414A" w:rsidP="005E414A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5E414A">
        <w:rPr>
          <w:bCs/>
          <w:sz w:val="28"/>
          <w:szCs w:val="28"/>
        </w:rPr>
        <w:t xml:space="preserve">1. Установить </w:t>
      </w:r>
      <w:hyperlink r:id="rId8" w:history="1">
        <w:r w:rsidRPr="005E414A">
          <w:rPr>
            <w:bCs/>
            <w:sz w:val="28"/>
            <w:szCs w:val="28"/>
          </w:rPr>
          <w:t>Порядок</w:t>
        </w:r>
      </w:hyperlink>
      <w:r w:rsidRPr="005E414A">
        <w:rPr>
          <w:bCs/>
          <w:sz w:val="28"/>
          <w:szCs w:val="28"/>
        </w:rPr>
        <w:t xml:space="preserve"> применения целевых статей расходов в части, относящейся к бюджету </w:t>
      </w:r>
      <w:r>
        <w:rPr>
          <w:bCs/>
          <w:sz w:val="28"/>
          <w:szCs w:val="28"/>
        </w:rPr>
        <w:t>сельского поселения Венцы-Заря Гулькевичского района</w:t>
      </w:r>
      <w:r w:rsidRPr="005E414A">
        <w:rPr>
          <w:bCs/>
          <w:sz w:val="28"/>
          <w:szCs w:val="28"/>
        </w:rPr>
        <w:t xml:space="preserve"> (далее – Порядок) (приложение № 1).</w:t>
      </w:r>
    </w:p>
    <w:p w14:paraId="42FA5791" w14:textId="77777777" w:rsidR="005E414A" w:rsidRPr="005E414A" w:rsidRDefault="005E414A" w:rsidP="005E414A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5E414A">
        <w:rPr>
          <w:bCs/>
          <w:sz w:val="28"/>
          <w:szCs w:val="28"/>
        </w:rPr>
        <w:t xml:space="preserve">2. Утвердить </w:t>
      </w:r>
      <w:hyperlink r:id="rId9" w:history="1">
        <w:r w:rsidRPr="005E414A">
          <w:rPr>
            <w:bCs/>
            <w:color w:val="000000"/>
            <w:sz w:val="28"/>
            <w:szCs w:val="28"/>
          </w:rPr>
          <w:t>перечень</w:t>
        </w:r>
      </w:hyperlink>
      <w:r w:rsidRPr="005E414A">
        <w:rPr>
          <w:bCs/>
          <w:sz w:val="28"/>
          <w:szCs w:val="28"/>
        </w:rPr>
        <w:t xml:space="preserve"> видов доходов бюджета сельского поселения Венцы-Заря Гулькевичского района и соответствующих им кодов подвидов (групп, аналитических групп) доходов бюджета, главными администраторами которых являются администрация сельского поселения Венцы-Заря Гулькевичского района, отраслевые (функциональные) органы администрации сельского поселения Венцы-Заря Гулькевичского района в их ведении казенные учреждения (приложение № 2).</w:t>
      </w:r>
    </w:p>
    <w:p w14:paraId="18FE2CF8" w14:textId="77777777" w:rsidR="005E414A" w:rsidRPr="005E414A" w:rsidRDefault="005E414A" w:rsidP="005E414A">
      <w:pPr>
        <w:ind w:firstLine="539"/>
        <w:jc w:val="both"/>
        <w:rPr>
          <w:sz w:val="28"/>
          <w:szCs w:val="28"/>
        </w:rPr>
      </w:pPr>
      <w:r w:rsidRPr="005E414A">
        <w:rPr>
          <w:bCs/>
          <w:sz w:val="28"/>
          <w:szCs w:val="28"/>
        </w:rPr>
        <w:t xml:space="preserve">3. Утвердить перечень </w:t>
      </w:r>
      <w:r w:rsidRPr="005E414A">
        <w:rPr>
          <w:sz w:val="28"/>
          <w:szCs w:val="28"/>
        </w:rPr>
        <w:t>кодов источников финансирования дефицитов бюджетов и соответству</w:t>
      </w:r>
      <w:r w:rsidR="00437095">
        <w:rPr>
          <w:sz w:val="28"/>
          <w:szCs w:val="28"/>
        </w:rPr>
        <w:t xml:space="preserve">ющих им кодов видов (подвидов, </w:t>
      </w:r>
      <w:r w:rsidRPr="005E414A">
        <w:rPr>
          <w:sz w:val="28"/>
          <w:szCs w:val="28"/>
        </w:rPr>
        <w:t>аналитических групп) источников финансирования дефицитов бюджетов, главными администраторами которых являются органы местного самоуправления сельского поселения Венцы-Заря Гулькевичского района и (или) находящиеся в их ведении казенные учреждения (приложение № 3).</w:t>
      </w:r>
    </w:p>
    <w:p w14:paraId="6A0FF105" w14:textId="77777777" w:rsidR="005E414A" w:rsidRPr="005E414A" w:rsidRDefault="005E414A" w:rsidP="005E414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E414A">
        <w:rPr>
          <w:bCs/>
          <w:sz w:val="28"/>
          <w:szCs w:val="28"/>
        </w:rPr>
        <w:t xml:space="preserve">4. Установить, что перечень и коды целевых статей расходов бюджетов муниципальных образований Краснодарского края,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</w:t>
      </w:r>
      <w:hyperlink r:id="rId10" w:history="1">
        <w:r w:rsidRPr="005E414A">
          <w:rPr>
            <w:bCs/>
            <w:sz w:val="28"/>
            <w:szCs w:val="28"/>
          </w:rPr>
          <w:t>Порядке</w:t>
        </w:r>
      </w:hyperlink>
      <w:r w:rsidRPr="005E414A">
        <w:rPr>
          <w:bCs/>
          <w:sz w:val="28"/>
          <w:szCs w:val="28"/>
        </w:rPr>
        <w:t xml:space="preserve"> согласно приложению № 1 к настоящему </w:t>
      </w:r>
      <w:r w:rsidR="00624497">
        <w:rPr>
          <w:bCs/>
          <w:sz w:val="28"/>
          <w:szCs w:val="28"/>
        </w:rPr>
        <w:t>постановлению</w:t>
      </w:r>
      <w:r w:rsidRPr="005E414A">
        <w:rPr>
          <w:bCs/>
          <w:sz w:val="28"/>
          <w:szCs w:val="28"/>
        </w:rPr>
        <w:t>.</w:t>
      </w:r>
    </w:p>
    <w:p w14:paraId="009E3F3C" w14:textId="130922FE" w:rsidR="005E414A" w:rsidRPr="005E414A" w:rsidRDefault="005E414A" w:rsidP="005E41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14A">
        <w:rPr>
          <w:sz w:val="28"/>
          <w:szCs w:val="28"/>
        </w:rPr>
        <w:t xml:space="preserve">5. </w:t>
      </w:r>
      <w:r w:rsidR="00624497">
        <w:rPr>
          <w:sz w:val="28"/>
          <w:szCs w:val="28"/>
        </w:rPr>
        <w:t>Главному с</w:t>
      </w:r>
      <w:r>
        <w:rPr>
          <w:sz w:val="28"/>
          <w:szCs w:val="28"/>
        </w:rPr>
        <w:t>пециалисту</w:t>
      </w:r>
      <w:r w:rsidR="00624497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сельского поселения</w:t>
      </w:r>
      <w:r w:rsidR="00B36DCB">
        <w:rPr>
          <w:sz w:val="28"/>
          <w:szCs w:val="28"/>
        </w:rPr>
        <w:t xml:space="preserve"> Венцы-Заря Гулькевичского района</w:t>
      </w:r>
      <w:r>
        <w:rPr>
          <w:sz w:val="28"/>
          <w:szCs w:val="28"/>
        </w:rPr>
        <w:t xml:space="preserve"> </w:t>
      </w:r>
      <w:r w:rsidRPr="005E414A">
        <w:rPr>
          <w:sz w:val="28"/>
          <w:szCs w:val="28"/>
        </w:rPr>
        <w:t xml:space="preserve">осуществлять постоянный контроль за </w:t>
      </w:r>
      <w:r w:rsidRPr="005E414A">
        <w:rPr>
          <w:rFonts w:eastAsia="Calibri"/>
          <w:sz w:val="28"/>
          <w:szCs w:val="28"/>
          <w:lang w:eastAsia="en-US"/>
        </w:rPr>
        <w:t xml:space="preserve">применением бюджетной классификации Российской Федерации, используемой для составления и исполнения бюджета сельского поселения Венцы-Заря Гулькевичского района в соответствии с Порядком </w:t>
      </w:r>
      <w:r w:rsidRPr="005E414A">
        <w:rPr>
          <w:sz w:val="28"/>
          <w:szCs w:val="28"/>
        </w:rPr>
        <w:t xml:space="preserve">и обеспечить </w:t>
      </w:r>
      <w:r w:rsidRPr="005E414A">
        <w:rPr>
          <w:sz w:val="28"/>
          <w:szCs w:val="28"/>
        </w:rPr>
        <w:lastRenderedPageBreak/>
        <w:t>при необходимости своевременное внесение в него соответствующих изменений.</w:t>
      </w:r>
    </w:p>
    <w:p w14:paraId="51ECA249" w14:textId="77777777" w:rsidR="005E414A" w:rsidRPr="005E414A" w:rsidRDefault="00B846E7" w:rsidP="005E414A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E414A" w:rsidRPr="005E414A">
        <w:rPr>
          <w:rFonts w:eastAsia="Calibri"/>
          <w:sz w:val="28"/>
          <w:szCs w:val="28"/>
          <w:lang w:eastAsia="en-US"/>
        </w:rPr>
        <w:t>. Настоящ</w:t>
      </w:r>
      <w:r w:rsidR="00624497">
        <w:rPr>
          <w:rFonts w:eastAsia="Calibri"/>
          <w:sz w:val="28"/>
          <w:szCs w:val="28"/>
          <w:lang w:eastAsia="en-US"/>
        </w:rPr>
        <w:t>ее</w:t>
      </w:r>
      <w:r w:rsidR="005E414A" w:rsidRPr="005E414A">
        <w:rPr>
          <w:rFonts w:eastAsia="Calibri"/>
          <w:sz w:val="28"/>
          <w:szCs w:val="28"/>
          <w:lang w:eastAsia="en-US"/>
        </w:rPr>
        <w:t xml:space="preserve"> </w:t>
      </w:r>
      <w:r w:rsidR="005E414A">
        <w:rPr>
          <w:rFonts w:eastAsia="Calibri"/>
          <w:sz w:val="28"/>
          <w:szCs w:val="28"/>
          <w:lang w:eastAsia="en-US"/>
        </w:rPr>
        <w:t>постановление</w:t>
      </w:r>
      <w:r w:rsidR="005E414A" w:rsidRPr="005E414A">
        <w:rPr>
          <w:rFonts w:eastAsia="Calibri"/>
          <w:sz w:val="28"/>
          <w:szCs w:val="28"/>
          <w:lang w:eastAsia="en-US"/>
        </w:rPr>
        <w:t xml:space="preserve"> подлежит размещению на официальном сайте сельского поселения Венцы-Заря Гулькевичского района в информационно-телекоммуникационной сети «Интернет».</w:t>
      </w:r>
    </w:p>
    <w:p w14:paraId="7E1A9AEA" w14:textId="77777777" w:rsidR="005E414A" w:rsidRPr="005E414A" w:rsidRDefault="00B846E7" w:rsidP="005E414A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5E414A" w:rsidRPr="005E414A">
        <w:rPr>
          <w:rFonts w:eastAsia="Calibri"/>
          <w:sz w:val="28"/>
          <w:szCs w:val="28"/>
          <w:lang w:eastAsia="en-US"/>
        </w:rPr>
        <w:t xml:space="preserve">. Контроль за выполнением настоящего </w:t>
      </w:r>
      <w:r w:rsidR="005E414A">
        <w:rPr>
          <w:rFonts w:eastAsia="Calibri"/>
          <w:sz w:val="28"/>
          <w:szCs w:val="28"/>
          <w:lang w:eastAsia="en-US"/>
        </w:rPr>
        <w:t>постановления</w:t>
      </w:r>
      <w:r w:rsidR="005E414A" w:rsidRPr="005E414A">
        <w:rPr>
          <w:rFonts w:eastAsia="Calibri"/>
          <w:sz w:val="28"/>
          <w:szCs w:val="28"/>
          <w:lang w:eastAsia="en-US"/>
        </w:rPr>
        <w:t xml:space="preserve"> оставляю за собой.</w:t>
      </w:r>
    </w:p>
    <w:p w14:paraId="5DB60ADA" w14:textId="33AE8647" w:rsidR="005E414A" w:rsidRPr="005E414A" w:rsidRDefault="00B846E7" w:rsidP="005E414A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5E414A" w:rsidRPr="005E414A">
        <w:rPr>
          <w:rFonts w:eastAsia="Calibri"/>
          <w:sz w:val="28"/>
          <w:szCs w:val="28"/>
          <w:lang w:eastAsia="en-US"/>
        </w:rPr>
        <w:t>. Настоящ</w:t>
      </w:r>
      <w:r w:rsidR="005E414A">
        <w:rPr>
          <w:rFonts w:eastAsia="Calibri"/>
          <w:sz w:val="28"/>
          <w:szCs w:val="28"/>
          <w:lang w:eastAsia="en-US"/>
        </w:rPr>
        <w:t>ее постановление</w:t>
      </w:r>
      <w:r w:rsidR="005E414A" w:rsidRPr="005E414A">
        <w:rPr>
          <w:rFonts w:eastAsia="Calibri"/>
          <w:sz w:val="28"/>
          <w:szCs w:val="28"/>
          <w:lang w:eastAsia="en-US"/>
        </w:rPr>
        <w:t xml:space="preserve"> вступает в силу со дня его подписания и распространяет свое действие на правоотношения, возникшие                                      с 1 января 202</w:t>
      </w:r>
      <w:r w:rsidR="002B6561">
        <w:rPr>
          <w:rFonts w:eastAsia="Calibri"/>
          <w:sz w:val="28"/>
          <w:szCs w:val="28"/>
          <w:lang w:eastAsia="en-US"/>
        </w:rPr>
        <w:t>5</w:t>
      </w:r>
      <w:r w:rsidR="005E414A" w:rsidRPr="005E414A">
        <w:rPr>
          <w:rFonts w:eastAsia="Calibri"/>
          <w:sz w:val="28"/>
          <w:szCs w:val="28"/>
          <w:lang w:eastAsia="en-US"/>
        </w:rPr>
        <w:t xml:space="preserve"> года.</w:t>
      </w:r>
    </w:p>
    <w:p w14:paraId="2BCB332D" w14:textId="77777777" w:rsidR="00E21BC4" w:rsidRDefault="00E21BC4" w:rsidP="00DE67CC">
      <w:pPr>
        <w:pStyle w:val="a6"/>
        <w:spacing w:after="0"/>
        <w:jc w:val="both"/>
        <w:rPr>
          <w:b/>
          <w:sz w:val="28"/>
          <w:szCs w:val="28"/>
        </w:rPr>
      </w:pPr>
    </w:p>
    <w:p w14:paraId="2D7700FE" w14:textId="77777777" w:rsidR="00666210" w:rsidRDefault="00666210" w:rsidP="00DE67CC">
      <w:pPr>
        <w:pStyle w:val="a6"/>
        <w:spacing w:after="0"/>
        <w:jc w:val="both"/>
        <w:rPr>
          <w:b/>
          <w:sz w:val="28"/>
          <w:szCs w:val="28"/>
        </w:rPr>
      </w:pPr>
    </w:p>
    <w:p w14:paraId="496DDA3A" w14:textId="77777777" w:rsidR="006E6DB6" w:rsidRPr="001F6D85" w:rsidRDefault="00437095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E6DB6" w:rsidRPr="001F6D85">
        <w:rPr>
          <w:sz w:val="28"/>
          <w:szCs w:val="28"/>
        </w:rPr>
        <w:t xml:space="preserve"> сельского поселения Венцы-Заря</w:t>
      </w:r>
    </w:p>
    <w:p w14:paraId="1659C7A0" w14:textId="77777777" w:rsidR="006E6DB6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Гулькевичского района</w:t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="00437095">
        <w:rPr>
          <w:sz w:val="28"/>
          <w:szCs w:val="28"/>
        </w:rPr>
        <w:t xml:space="preserve">  Д.В. Вишневский</w:t>
      </w:r>
    </w:p>
    <w:p w14:paraId="3456C6CD" w14:textId="31225BE3" w:rsidR="006E6DB6" w:rsidRDefault="006E6DB6" w:rsidP="00206CFA">
      <w:pPr>
        <w:rPr>
          <w:sz w:val="28"/>
          <w:szCs w:val="28"/>
        </w:rPr>
      </w:pPr>
    </w:p>
    <w:sectPr w:rsidR="006E6DB6" w:rsidSect="008771F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7356" w14:textId="77777777" w:rsidR="00CD2142" w:rsidRDefault="00CD2142" w:rsidP="008771FD">
      <w:r>
        <w:separator/>
      </w:r>
    </w:p>
  </w:endnote>
  <w:endnote w:type="continuationSeparator" w:id="0">
    <w:p w14:paraId="15FD3E4C" w14:textId="77777777" w:rsidR="00CD2142" w:rsidRDefault="00CD2142" w:rsidP="0087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F8ACD" w14:textId="77777777" w:rsidR="00CD2142" w:rsidRDefault="00CD2142" w:rsidP="008771FD">
      <w:r>
        <w:separator/>
      </w:r>
    </w:p>
  </w:footnote>
  <w:footnote w:type="continuationSeparator" w:id="0">
    <w:p w14:paraId="00848FF7" w14:textId="77777777" w:rsidR="00CD2142" w:rsidRDefault="00CD2142" w:rsidP="0087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D262" w14:textId="77777777" w:rsidR="00301F53" w:rsidRDefault="00B846E7">
    <w:pPr>
      <w:pStyle w:val="a8"/>
      <w:jc w:val="center"/>
    </w:pPr>
    <w:r>
      <w:t>2</w:t>
    </w:r>
  </w:p>
  <w:p w14:paraId="7AE3A98D" w14:textId="77777777" w:rsidR="004C2E72" w:rsidRDefault="004C2E72" w:rsidP="0055656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2C9C"/>
    <w:multiLevelType w:val="hybridMultilevel"/>
    <w:tmpl w:val="DCC4FA7A"/>
    <w:lvl w:ilvl="0" w:tplc="B8EE3AD2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7C4"/>
    <w:rsid w:val="000003C4"/>
    <w:rsid w:val="00043920"/>
    <w:rsid w:val="000773AE"/>
    <w:rsid w:val="000938F8"/>
    <w:rsid w:val="000B2319"/>
    <w:rsid w:val="000C42CA"/>
    <w:rsid w:val="000C5B88"/>
    <w:rsid w:val="000D0764"/>
    <w:rsid w:val="000D0DE6"/>
    <w:rsid w:val="000D78EF"/>
    <w:rsid w:val="00101824"/>
    <w:rsid w:val="0013090F"/>
    <w:rsid w:val="00142AC0"/>
    <w:rsid w:val="001661B0"/>
    <w:rsid w:val="001B5353"/>
    <w:rsid w:val="001F6D85"/>
    <w:rsid w:val="00206CFA"/>
    <w:rsid w:val="00217A5B"/>
    <w:rsid w:val="00226C26"/>
    <w:rsid w:val="0023294A"/>
    <w:rsid w:val="00252A93"/>
    <w:rsid w:val="0026234B"/>
    <w:rsid w:val="00277593"/>
    <w:rsid w:val="002A1C52"/>
    <w:rsid w:val="002B6561"/>
    <w:rsid w:val="002C1359"/>
    <w:rsid w:val="002E5D59"/>
    <w:rsid w:val="00301F53"/>
    <w:rsid w:val="0030279A"/>
    <w:rsid w:val="003B6B47"/>
    <w:rsid w:val="003E264D"/>
    <w:rsid w:val="00414C67"/>
    <w:rsid w:val="00432A1D"/>
    <w:rsid w:val="00437095"/>
    <w:rsid w:val="00463301"/>
    <w:rsid w:val="004650C5"/>
    <w:rsid w:val="0046565A"/>
    <w:rsid w:val="00465698"/>
    <w:rsid w:val="004A4DD7"/>
    <w:rsid w:val="004B509B"/>
    <w:rsid w:val="004C2E72"/>
    <w:rsid w:val="004D315A"/>
    <w:rsid w:val="005464B0"/>
    <w:rsid w:val="005556F7"/>
    <w:rsid w:val="00556566"/>
    <w:rsid w:val="00560BB5"/>
    <w:rsid w:val="00564831"/>
    <w:rsid w:val="00591612"/>
    <w:rsid w:val="005C215A"/>
    <w:rsid w:val="005D095D"/>
    <w:rsid w:val="005D6DF3"/>
    <w:rsid w:val="005E1F68"/>
    <w:rsid w:val="005E414A"/>
    <w:rsid w:val="006163B2"/>
    <w:rsid w:val="00624497"/>
    <w:rsid w:val="00642BF7"/>
    <w:rsid w:val="006440C0"/>
    <w:rsid w:val="00657C87"/>
    <w:rsid w:val="00666210"/>
    <w:rsid w:val="00685AFE"/>
    <w:rsid w:val="006A108B"/>
    <w:rsid w:val="006C38E0"/>
    <w:rsid w:val="006C6C3A"/>
    <w:rsid w:val="006D7758"/>
    <w:rsid w:val="006E6DB6"/>
    <w:rsid w:val="00720F36"/>
    <w:rsid w:val="00730940"/>
    <w:rsid w:val="0074557F"/>
    <w:rsid w:val="0079103D"/>
    <w:rsid w:val="00792AD4"/>
    <w:rsid w:val="007A1126"/>
    <w:rsid w:val="007C1D8C"/>
    <w:rsid w:val="007C691E"/>
    <w:rsid w:val="007E2295"/>
    <w:rsid w:val="008016CC"/>
    <w:rsid w:val="00806DDD"/>
    <w:rsid w:val="0081739F"/>
    <w:rsid w:val="00826271"/>
    <w:rsid w:val="00833B1E"/>
    <w:rsid w:val="008344AE"/>
    <w:rsid w:val="008404B3"/>
    <w:rsid w:val="00840B29"/>
    <w:rsid w:val="00863418"/>
    <w:rsid w:val="008771FD"/>
    <w:rsid w:val="0087775A"/>
    <w:rsid w:val="00897988"/>
    <w:rsid w:val="00897A42"/>
    <w:rsid w:val="008D65F4"/>
    <w:rsid w:val="008E79B4"/>
    <w:rsid w:val="009226F6"/>
    <w:rsid w:val="00927060"/>
    <w:rsid w:val="00975057"/>
    <w:rsid w:val="00993AA1"/>
    <w:rsid w:val="009E66D2"/>
    <w:rsid w:val="009F7A1F"/>
    <w:rsid w:val="00A3695A"/>
    <w:rsid w:val="00A5105F"/>
    <w:rsid w:val="00A63246"/>
    <w:rsid w:val="00AC76A9"/>
    <w:rsid w:val="00AD5B7F"/>
    <w:rsid w:val="00AF1C59"/>
    <w:rsid w:val="00B107B5"/>
    <w:rsid w:val="00B11E30"/>
    <w:rsid w:val="00B13190"/>
    <w:rsid w:val="00B36DCB"/>
    <w:rsid w:val="00B4758B"/>
    <w:rsid w:val="00B56C45"/>
    <w:rsid w:val="00B846E7"/>
    <w:rsid w:val="00BC0EE2"/>
    <w:rsid w:val="00BD62EC"/>
    <w:rsid w:val="00C03FA2"/>
    <w:rsid w:val="00C136D1"/>
    <w:rsid w:val="00C17F1F"/>
    <w:rsid w:val="00C2180E"/>
    <w:rsid w:val="00C227C4"/>
    <w:rsid w:val="00C37261"/>
    <w:rsid w:val="00C4342D"/>
    <w:rsid w:val="00C839CB"/>
    <w:rsid w:val="00C95932"/>
    <w:rsid w:val="00CC2B92"/>
    <w:rsid w:val="00CC4797"/>
    <w:rsid w:val="00CD2142"/>
    <w:rsid w:val="00D632DF"/>
    <w:rsid w:val="00D8621D"/>
    <w:rsid w:val="00D94F04"/>
    <w:rsid w:val="00DD0E39"/>
    <w:rsid w:val="00DD4DEA"/>
    <w:rsid w:val="00DE67CC"/>
    <w:rsid w:val="00E21BC4"/>
    <w:rsid w:val="00E531F2"/>
    <w:rsid w:val="00E600D1"/>
    <w:rsid w:val="00EC1971"/>
    <w:rsid w:val="00EE3E7A"/>
    <w:rsid w:val="00F375E0"/>
    <w:rsid w:val="00F51820"/>
    <w:rsid w:val="00F742B7"/>
    <w:rsid w:val="00F813E8"/>
    <w:rsid w:val="00FA1D6A"/>
    <w:rsid w:val="00FA3364"/>
    <w:rsid w:val="00FB0E88"/>
    <w:rsid w:val="00FD24C0"/>
    <w:rsid w:val="00FE1405"/>
    <w:rsid w:val="00FE2146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68793"/>
  <w15:docId w15:val="{3296923F-83B7-429A-BA8E-84CC7DD2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8771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F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771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FD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FE140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A1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366DF1FB1C1223E3A9A41FF384BBEA0DB8CF3BF00BE2E27F1BE3112875B2FC4E7758EF6F0522B6E790D50714D15CBAA9B41DFBC2EA35527F737220fDv0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5D811CA569799EAB428AF96B807FE16DCA0290BFC751B3349163BD817483349ED9E234001E7C32FDE9D9B59B0F684B168088FBD72CD6643AA188055y6w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366DF1FB1C1223E3A9A41FF384BBEA0DB8CF3BF00BE2E27F1BE3112875B2FC4E7758EF6F0522B6E793D40314D15CBAA9B41DFBC2EA35527F737220fDv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12</cp:revision>
  <cp:lastPrinted>2021-01-14T07:36:00Z</cp:lastPrinted>
  <dcterms:created xsi:type="dcterms:W3CDTF">2021-01-14T07:35:00Z</dcterms:created>
  <dcterms:modified xsi:type="dcterms:W3CDTF">2025-03-14T10:16:00Z</dcterms:modified>
</cp:coreProperties>
</file>