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C95" w:rsidRDefault="00851C95" w:rsidP="00851C95">
      <w:pPr>
        <w:pStyle w:val="1"/>
        <w:jc w:val="center"/>
        <w:rPr>
          <w:b/>
          <w:bCs/>
          <w:szCs w:val="28"/>
        </w:rPr>
      </w:pPr>
      <w:r>
        <w:rPr>
          <w:b/>
          <w:bCs/>
          <w:szCs w:val="28"/>
        </w:rPr>
        <w:t>Информационное сообщение о проведении аукциона по продаже муниципального недвижимого имущества в электронной форме</w:t>
      </w:r>
    </w:p>
    <w:p w:rsidR="00851C95" w:rsidRDefault="00851C95" w:rsidP="00851C95">
      <w:pPr>
        <w:rPr>
          <w:sz w:val="26"/>
          <w:szCs w:val="26"/>
        </w:rPr>
      </w:pPr>
    </w:p>
    <w:p w:rsidR="00851C95" w:rsidRDefault="00851C95" w:rsidP="00851C95">
      <w:pPr>
        <w:pStyle w:val="a3"/>
        <w:rPr>
          <w:szCs w:val="28"/>
        </w:rPr>
      </w:pPr>
      <w:r>
        <w:rPr>
          <w:sz w:val="26"/>
          <w:szCs w:val="26"/>
        </w:rPr>
        <w:tab/>
        <w:t>А</w:t>
      </w:r>
      <w:r>
        <w:rPr>
          <w:szCs w:val="28"/>
        </w:rPr>
        <w:t xml:space="preserve">дминистрация </w:t>
      </w:r>
      <w:r>
        <w:rPr>
          <w:szCs w:val="28"/>
          <w:lang w:val="ru-RU"/>
        </w:rPr>
        <w:t xml:space="preserve">сельского </w:t>
      </w:r>
      <w:r>
        <w:rPr>
          <w:szCs w:val="28"/>
        </w:rPr>
        <w:t xml:space="preserve"> поселения </w:t>
      </w:r>
      <w:r>
        <w:rPr>
          <w:szCs w:val="28"/>
          <w:lang w:val="ru-RU"/>
        </w:rPr>
        <w:t xml:space="preserve">Венцы-Заря </w:t>
      </w:r>
      <w:r>
        <w:rPr>
          <w:szCs w:val="28"/>
        </w:rPr>
        <w:t xml:space="preserve">Гулькевичского района сообщает о проведении </w:t>
      </w:r>
      <w:r>
        <w:rPr>
          <w:bCs/>
          <w:szCs w:val="28"/>
        </w:rPr>
        <w:t>аукциона по продаже</w:t>
      </w:r>
      <w:r>
        <w:rPr>
          <w:b/>
          <w:bCs/>
          <w:szCs w:val="28"/>
        </w:rPr>
        <w:t xml:space="preserve"> </w:t>
      </w:r>
      <w:r>
        <w:rPr>
          <w:szCs w:val="28"/>
        </w:rPr>
        <w:t>муниципального имущества в электронной форме.</w:t>
      </w:r>
    </w:p>
    <w:p w:rsidR="00851C95" w:rsidRDefault="00851C95" w:rsidP="00851C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Для участия в аукционе претенденты должны зарегистрироваться в торговой секции «Приватизация, аренда и продажа прав» универсальной торговой платформы АО «Сбербанк-АСТ» http://utp.sberbank-ast.ru/.</w:t>
      </w:r>
    </w:p>
    <w:p w:rsidR="00851C95" w:rsidRDefault="00851C95" w:rsidP="00851C95">
      <w:pPr>
        <w:pStyle w:val="2"/>
        <w:tabs>
          <w:tab w:val="left" w:pos="0"/>
        </w:tabs>
        <w:spacing w:after="0" w:line="240" w:lineRule="auto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Аукцион в электронной форме будет проводиться на электронной площадке АО «Сбербанк-АСТ», владеющего сайтом http://utp.sberbank-ast.ru в информационно-телекоммуникационной сети «Интернет».</w:t>
      </w:r>
    </w:p>
    <w:p w:rsidR="00851C95" w:rsidRDefault="00851C95" w:rsidP="00851C95">
      <w:pPr>
        <w:pStyle w:val="a3"/>
        <w:tabs>
          <w:tab w:val="left" w:pos="567"/>
        </w:tabs>
        <w:ind w:firstLine="567"/>
        <w:rPr>
          <w:color w:val="000000"/>
          <w:szCs w:val="28"/>
        </w:rPr>
      </w:pPr>
      <w:r>
        <w:rPr>
          <w:color w:val="000000"/>
          <w:szCs w:val="28"/>
        </w:rPr>
        <w:t xml:space="preserve">Дата и время начала регистрации приема заявок на участие в торгах –        </w:t>
      </w:r>
      <w:r>
        <w:rPr>
          <w:color w:val="000000"/>
          <w:szCs w:val="28"/>
          <w:lang w:val="ru-RU"/>
        </w:rPr>
        <w:t xml:space="preserve">  </w:t>
      </w:r>
      <w:r w:rsidR="00BB0ACA">
        <w:rPr>
          <w:color w:val="000000"/>
          <w:szCs w:val="28"/>
          <w:lang w:val="ru-RU"/>
        </w:rPr>
        <w:t>14 марта</w:t>
      </w:r>
      <w:r>
        <w:rPr>
          <w:color w:val="000000"/>
          <w:szCs w:val="28"/>
        </w:rPr>
        <w:t xml:space="preserve"> </w:t>
      </w:r>
      <w:r>
        <w:rPr>
          <w:color w:val="000000"/>
          <w:szCs w:val="28"/>
          <w:lang w:val="ru-RU"/>
        </w:rPr>
        <w:t xml:space="preserve"> 202</w:t>
      </w:r>
      <w:r w:rsidR="00BB0ACA">
        <w:rPr>
          <w:color w:val="000000"/>
          <w:szCs w:val="28"/>
          <w:lang w:val="ru-RU"/>
        </w:rPr>
        <w:t>5</w:t>
      </w:r>
      <w:r>
        <w:rPr>
          <w:color w:val="000000"/>
          <w:szCs w:val="28"/>
          <w:lang w:val="ru-RU"/>
        </w:rPr>
        <w:t xml:space="preserve"> </w:t>
      </w:r>
      <w:r>
        <w:rPr>
          <w:color w:val="000000"/>
          <w:szCs w:val="28"/>
        </w:rPr>
        <w:t>года в 08:00 по МСК времени.</w:t>
      </w:r>
    </w:p>
    <w:p w:rsidR="00851C95" w:rsidRDefault="00851C95" w:rsidP="00851C95">
      <w:pPr>
        <w:pStyle w:val="a3"/>
        <w:tabs>
          <w:tab w:val="left" w:pos="567"/>
        </w:tabs>
        <w:ind w:right="-1" w:firstLine="567"/>
        <w:rPr>
          <w:color w:val="000000"/>
          <w:szCs w:val="28"/>
        </w:rPr>
      </w:pPr>
      <w:r>
        <w:rPr>
          <w:color w:val="000000"/>
          <w:szCs w:val="28"/>
        </w:rPr>
        <w:t xml:space="preserve">Дата и время окончания регистрации приема заявок на участие в торгах – </w:t>
      </w:r>
      <w:r>
        <w:rPr>
          <w:color w:val="000000"/>
          <w:szCs w:val="28"/>
          <w:lang w:val="ru-RU"/>
        </w:rPr>
        <w:t xml:space="preserve">  </w:t>
      </w:r>
      <w:r w:rsidR="00BB0ACA">
        <w:rPr>
          <w:color w:val="000000"/>
          <w:szCs w:val="28"/>
          <w:lang w:val="ru-RU"/>
        </w:rPr>
        <w:t>09</w:t>
      </w:r>
      <w:r>
        <w:rPr>
          <w:color w:val="000000"/>
          <w:szCs w:val="28"/>
          <w:lang w:val="ru-RU"/>
        </w:rPr>
        <w:t xml:space="preserve"> апреля</w:t>
      </w:r>
      <w:r>
        <w:rPr>
          <w:color w:val="000000"/>
          <w:szCs w:val="28"/>
        </w:rPr>
        <w:t xml:space="preserve"> 20</w:t>
      </w:r>
      <w:r>
        <w:rPr>
          <w:color w:val="000000"/>
          <w:szCs w:val="28"/>
          <w:lang w:val="ru-RU"/>
        </w:rPr>
        <w:t>2</w:t>
      </w:r>
      <w:r w:rsidR="00BB0ACA">
        <w:rPr>
          <w:color w:val="000000"/>
          <w:szCs w:val="28"/>
          <w:lang w:val="ru-RU"/>
        </w:rPr>
        <w:t>5</w:t>
      </w:r>
      <w:r>
        <w:rPr>
          <w:color w:val="000000"/>
          <w:szCs w:val="28"/>
        </w:rPr>
        <w:t xml:space="preserve"> года в 1</w:t>
      </w:r>
      <w:r>
        <w:rPr>
          <w:color w:val="000000"/>
          <w:szCs w:val="28"/>
          <w:lang w:val="ru-RU"/>
        </w:rPr>
        <w:t>7</w:t>
      </w:r>
      <w:r>
        <w:rPr>
          <w:color w:val="000000"/>
          <w:szCs w:val="28"/>
        </w:rPr>
        <w:t>:00 по МСК времени.</w:t>
      </w:r>
    </w:p>
    <w:p w:rsidR="00851C95" w:rsidRDefault="00851C95" w:rsidP="00851C95">
      <w:pPr>
        <w:pStyle w:val="a3"/>
        <w:tabs>
          <w:tab w:val="left" w:pos="567"/>
        </w:tabs>
        <w:ind w:firstLine="567"/>
        <w:rPr>
          <w:color w:val="000000"/>
          <w:szCs w:val="28"/>
        </w:rPr>
      </w:pPr>
      <w:r>
        <w:rPr>
          <w:color w:val="000000"/>
          <w:szCs w:val="28"/>
        </w:rPr>
        <w:t xml:space="preserve">Дата определения участников торгов – </w:t>
      </w:r>
      <w:r w:rsidR="00BB0ACA">
        <w:rPr>
          <w:color w:val="000000"/>
          <w:szCs w:val="28"/>
          <w:lang w:val="ru-RU"/>
        </w:rPr>
        <w:t>11 апреля</w:t>
      </w:r>
      <w:r>
        <w:rPr>
          <w:color w:val="000000"/>
          <w:szCs w:val="28"/>
          <w:lang w:val="ru-RU"/>
        </w:rPr>
        <w:t xml:space="preserve"> 202</w:t>
      </w:r>
      <w:r w:rsidR="00BB0ACA">
        <w:rPr>
          <w:color w:val="000000"/>
          <w:szCs w:val="28"/>
          <w:lang w:val="ru-RU"/>
        </w:rPr>
        <w:t>5</w:t>
      </w:r>
      <w:r>
        <w:rPr>
          <w:color w:val="000000"/>
          <w:szCs w:val="28"/>
        </w:rPr>
        <w:t xml:space="preserve"> года</w:t>
      </w:r>
      <w:r>
        <w:rPr>
          <w:color w:val="000000"/>
          <w:szCs w:val="28"/>
          <w:lang w:val="ru-RU"/>
        </w:rPr>
        <w:t>, в 13-00 часов 00 минут</w:t>
      </w:r>
      <w:r>
        <w:rPr>
          <w:color w:val="000000"/>
          <w:szCs w:val="28"/>
        </w:rPr>
        <w:t>.</w:t>
      </w:r>
    </w:p>
    <w:p w:rsidR="00851C95" w:rsidRDefault="00851C95" w:rsidP="00851C95">
      <w:pPr>
        <w:pStyle w:val="a3"/>
        <w:tabs>
          <w:tab w:val="left" w:pos="567"/>
        </w:tabs>
        <w:ind w:firstLine="567"/>
        <w:rPr>
          <w:color w:val="000000"/>
          <w:szCs w:val="28"/>
        </w:rPr>
      </w:pPr>
      <w:r>
        <w:rPr>
          <w:color w:val="000000"/>
          <w:szCs w:val="28"/>
        </w:rPr>
        <w:t xml:space="preserve">Дата и время проведения торгов – </w:t>
      </w:r>
      <w:r w:rsidR="00BB0ACA">
        <w:rPr>
          <w:color w:val="000000"/>
          <w:szCs w:val="28"/>
          <w:lang w:val="ru-RU"/>
        </w:rPr>
        <w:t>15 апреля</w:t>
      </w:r>
      <w:r>
        <w:rPr>
          <w:color w:val="000000"/>
          <w:szCs w:val="28"/>
          <w:lang w:val="ru-RU"/>
        </w:rPr>
        <w:t xml:space="preserve"> 202</w:t>
      </w:r>
      <w:r w:rsidR="00BB0ACA">
        <w:rPr>
          <w:color w:val="000000"/>
          <w:szCs w:val="28"/>
          <w:lang w:val="ru-RU"/>
        </w:rPr>
        <w:t>5</w:t>
      </w:r>
      <w:r>
        <w:rPr>
          <w:color w:val="000000"/>
          <w:szCs w:val="28"/>
        </w:rPr>
        <w:t xml:space="preserve"> года в </w:t>
      </w:r>
      <w:r>
        <w:rPr>
          <w:color w:val="000000"/>
          <w:szCs w:val="28"/>
          <w:lang w:val="ru-RU"/>
        </w:rPr>
        <w:t>10</w:t>
      </w:r>
      <w:r>
        <w:rPr>
          <w:color w:val="000000"/>
          <w:szCs w:val="28"/>
        </w:rPr>
        <w:t>:00 по МСК времени.</w:t>
      </w:r>
    </w:p>
    <w:p w:rsidR="00851C95" w:rsidRDefault="00851C95" w:rsidP="00851C95">
      <w:pPr>
        <w:pStyle w:val="a3"/>
        <w:tabs>
          <w:tab w:val="left" w:pos="567"/>
        </w:tabs>
        <w:ind w:firstLine="567"/>
        <w:rPr>
          <w:color w:val="000000"/>
          <w:szCs w:val="28"/>
        </w:rPr>
      </w:pPr>
      <w:r>
        <w:rPr>
          <w:color w:val="000000"/>
          <w:szCs w:val="28"/>
        </w:rPr>
        <w:t xml:space="preserve">Дата подведения итогов торгов </w:t>
      </w:r>
      <w:r w:rsidR="00BB0ACA">
        <w:rPr>
          <w:color w:val="000000"/>
          <w:szCs w:val="28"/>
          <w:lang w:val="ru-RU"/>
        </w:rPr>
        <w:t>15 апреля</w:t>
      </w:r>
      <w:r>
        <w:rPr>
          <w:color w:val="000000"/>
          <w:szCs w:val="28"/>
        </w:rPr>
        <w:t xml:space="preserve"> 20</w:t>
      </w:r>
      <w:r>
        <w:rPr>
          <w:color w:val="000000"/>
          <w:szCs w:val="28"/>
          <w:lang w:val="ru-RU"/>
        </w:rPr>
        <w:t>2</w:t>
      </w:r>
      <w:r w:rsidR="00BB0ACA">
        <w:rPr>
          <w:color w:val="000000"/>
          <w:szCs w:val="28"/>
          <w:lang w:val="ru-RU"/>
        </w:rPr>
        <w:t>5</w:t>
      </w:r>
      <w:r>
        <w:rPr>
          <w:color w:val="000000"/>
          <w:szCs w:val="28"/>
        </w:rPr>
        <w:t xml:space="preserve"> года.</w:t>
      </w:r>
    </w:p>
    <w:p w:rsidR="00851C95" w:rsidRDefault="00851C95" w:rsidP="00851C95">
      <w:pPr>
        <w:pStyle w:val="a3"/>
        <w:tabs>
          <w:tab w:val="left" w:pos="567"/>
        </w:tabs>
        <w:ind w:firstLine="567"/>
        <w:rPr>
          <w:color w:val="000000"/>
          <w:szCs w:val="28"/>
        </w:rPr>
      </w:pPr>
    </w:p>
    <w:p w:rsidR="00BB0ACA" w:rsidRPr="00112D4D" w:rsidRDefault="00BB0ACA" w:rsidP="00BB0AC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12D4D">
        <w:rPr>
          <w:b/>
          <w:sz w:val="28"/>
          <w:szCs w:val="28"/>
        </w:rPr>
        <w:t>ЛОТ № 1</w:t>
      </w:r>
      <w:r w:rsidRPr="00112D4D">
        <w:rPr>
          <w:sz w:val="28"/>
          <w:szCs w:val="28"/>
        </w:rPr>
        <w:t xml:space="preserve"> - </w:t>
      </w:r>
      <w:r w:rsidRPr="00680655">
        <w:rPr>
          <w:sz w:val="28"/>
          <w:szCs w:val="28"/>
        </w:rPr>
        <w:t xml:space="preserve">нежилое помещение, общей площадью 41,3 </w:t>
      </w:r>
      <w:proofErr w:type="spellStart"/>
      <w:r w:rsidRPr="00680655">
        <w:rPr>
          <w:sz w:val="28"/>
          <w:szCs w:val="28"/>
        </w:rPr>
        <w:t>кв.м</w:t>
      </w:r>
      <w:proofErr w:type="spellEnd"/>
      <w:r w:rsidRPr="00680655">
        <w:rPr>
          <w:sz w:val="28"/>
          <w:szCs w:val="28"/>
        </w:rPr>
        <w:t xml:space="preserve">., расположенное по адресу: Краснодарский край, Гулькевичский район, </w:t>
      </w:r>
      <w:proofErr w:type="spellStart"/>
      <w:r w:rsidRPr="00680655">
        <w:rPr>
          <w:sz w:val="28"/>
          <w:szCs w:val="28"/>
        </w:rPr>
        <w:t>пос</w:t>
      </w:r>
      <w:proofErr w:type="gramStart"/>
      <w:r w:rsidRPr="00680655">
        <w:rPr>
          <w:sz w:val="28"/>
          <w:szCs w:val="28"/>
        </w:rPr>
        <w:t>.В</w:t>
      </w:r>
      <w:proofErr w:type="gramEnd"/>
      <w:r w:rsidRPr="00680655">
        <w:rPr>
          <w:sz w:val="28"/>
          <w:szCs w:val="28"/>
        </w:rPr>
        <w:t>енцы</w:t>
      </w:r>
      <w:proofErr w:type="spellEnd"/>
      <w:r w:rsidRPr="00680655">
        <w:rPr>
          <w:sz w:val="28"/>
          <w:szCs w:val="28"/>
        </w:rPr>
        <w:t xml:space="preserve">, </w:t>
      </w:r>
      <w:proofErr w:type="spellStart"/>
      <w:r w:rsidRPr="00680655">
        <w:rPr>
          <w:sz w:val="28"/>
          <w:szCs w:val="28"/>
        </w:rPr>
        <w:t>ул.Советская</w:t>
      </w:r>
      <w:proofErr w:type="spellEnd"/>
      <w:r w:rsidRPr="00680655">
        <w:rPr>
          <w:sz w:val="28"/>
          <w:szCs w:val="28"/>
        </w:rPr>
        <w:t>, д.38, кв.1, кадастровый номер 23:06:0602020:364.</w:t>
      </w:r>
    </w:p>
    <w:p w:rsidR="00BB0ACA" w:rsidRPr="002B7E13" w:rsidRDefault="00BB0ACA" w:rsidP="00BB0AC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   способ приватизации – аукцион в электронной форме;</w:t>
      </w:r>
    </w:p>
    <w:p w:rsidR="00BB0ACA" w:rsidRDefault="00BB0ACA" w:rsidP="00BB0AC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  форма подачи предложений о цене открытая;</w:t>
      </w:r>
    </w:p>
    <w:p w:rsidR="00BB0ACA" w:rsidRPr="00680655" w:rsidRDefault="00BB0ACA" w:rsidP="00BB0ACA">
      <w:pPr>
        <w:ind w:firstLine="709"/>
        <w:jc w:val="both"/>
        <w:rPr>
          <w:color w:val="000000"/>
          <w:sz w:val="28"/>
          <w:szCs w:val="28"/>
        </w:rPr>
      </w:pPr>
      <w:r w:rsidRPr="00302D02">
        <w:rPr>
          <w:color w:val="000000"/>
          <w:sz w:val="28"/>
          <w:szCs w:val="28"/>
        </w:rPr>
        <w:t xml:space="preserve">-  </w:t>
      </w:r>
      <w:r w:rsidRPr="00680655">
        <w:rPr>
          <w:color w:val="000000"/>
          <w:sz w:val="28"/>
          <w:szCs w:val="28"/>
        </w:rPr>
        <w:t xml:space="preserve">начальная цена – </w:t>
      </w:r>
      <w:r w:rsidRPr="00680655">
        <w:rPr>
          <w:sz w:val="28"/>
          <w:szCs w:val="28"/>
        </w:rPr>
        <w:t>591000,00 (пятьсот девяносто одн</w:t>
      </w:r>
      <w:r>
        <w:rPr>
          <w:sz w:val="28"/>
          <w:szCs w:val="28"/>
        </w:rPr>
        <w:t>а</w:t>
      </w:r>
      <w:r w:rsidRPr="00680655">
        <w:rPr>
          <w:sz w:val="28"/>
          <w:szCs w:val="28"/>
        </w:rPr>
        <w:t xml:space="preserve"> тысяч</w:t>
      </w:r>
      <w:r>
        <w:rPr>
          <w:sz w:val="28"/>
          <w:szCs w:val="28"/>
        </w:rPr>
        <w:t>а</w:t>
      </w:r>
      <w:r w:rsidRPr="00680655">
        <w:rPr>
          <w:sz w:val="28"/>
          <w:szCs w:val="28"/>
        </w:rPr>
        <w:t>) рублей 00 копеек с учетом НДС;</w:t>
      </w:r>
    </w:p>
    <w:p w:rsidR="00BB0ACA" w:rsidRPr="00FA64BB" w:rsidRDefault="00BB0ACA" w:rsidP="00BB0ACA">
      <w:pPr>
        <w:ind w:firstLine="28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-   размер задатка для участия в </w:t>
      </w:r>
      <w:r w:rsidRPr="00112D4D">
        <w:rPr>
          <w:color w:val="000000"/>
          <w:sz w:val="28"/>
          <w:szCs w:val="28"/>
        </w:rPr>
        <w:t xml:space="preserve">аукционе – </w:t>
      </w:r>
      <w:r w:rsidRPr="00FA64BB">
        <w:rPr>
          <w:sz w:val="28"/>
          <w:szCs w:val="28"/>
        </w:rPr>
        <w:t>59 100,00 (пятьдесят девять тысяч сто) рублей 00 копеек;</w:t>
      </w:r>
    </w:p>
    <w:p w:rsidR="00BB0ACA" w:rsidRPr="00FA64BB" w:rsidRDefault="00BB0ACA" w:rsidP="00BB0ACA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- величина повышения начальной цены («шаг аукциона») – </w:t>
      </w:r>
      <w:r w:rsidRPr="00FA64BB">
        <w:rPr>
          <w:sz w:val="28"/>
          <w:szCs w:val="28"/>
        </w:rPr>
        <w:t xml:space="preserve">29 550 (двадцать девять тысяч пятьсот пятьдесят) рублей 00 копеек; </w:t>
      </w:r>
    </w:p>
    <w:p w:rsidR="00BB0ACA" w:rsidRDefault="00BB0ACA" w:rsidP="00BB0ACA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- сведения о предыдущих торгах – торги не проводились. </w:t>
      </w:r>
      <w:r>
        <w:rPr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</w:t>
      </w:r>
    </w:p>
    <w:p w:rsidR="00BB0ACA" w:rsidRDefault="00BB0ACA" w:rsidP="00BB0ACA">
      <w:pPr>
        <w:pStyle w:val="Default"/>
        <w:ind w:firstLine="567"/>
        <w:jc w:val="both"/>
        <w:rPr>
          <w:color w:val="auto"/>
          <w:sz w:val="28"/>
          <w:szCs w:val="28"/>
        </w:rPr>
      </w:pPr>
      <w:proofErr w:type="gramStart"/>
      <w:r w:rsidRPr="00F43F15">
        <w:rPr>
          <w:color w:val="auto"/>
          <w:sz w:val="28"/>
          <w:szCs w:val="28"/>
        </w:rPr>
        <w:t>Аукцион в электронной форме проводится в соответствии с постановлени</w:t>
      </w:r>
      <w:r>
        <w:rPr>
          <w:color w:val="auto"/>
          <w:sz w:val="28"/>
          <w:szCs w:val="28"/>
        </w:rPr>
        <w:t>ем</w:t>
      </w:r>
      <w:r w:rsidRPr="00F43F15">
        <w:rPr>
          <w:color w:val="auto"/>
          <w:sz w:val="28"/>
          <w:szCs w:val="28"/>
        </w:rPr>
        <w:t xml:space="preserve"> администрации </w:t>
      </w:r>
      <w:r>
        <w:rPr>
          <w:color w:val="auto"/>
          <w:sz w:val="28"/>
          <w:szCs w:val="28"/>
        </w:rPr>
        <w:t>сельского поселения Венцы-Заря Гулькевичского района</w:t>
      </w:r>
      <w:r w:rsidRPr="00F43F15">
        <w:rPr>
          <w:color w:val="auto"/>
          <w:sz w:val="28"/>
          <w:szCs w:val="28"/>
        </w:rPr>
        <w:t xml:space="preserve"> </w:t>
      </w:r>
      <w:r w:rsidRPr="00971DB0">
        <w:rPr>
          <w:color w:val="auto"/>
          <w:sz w:val="28"/>
          <w:szCs w:val="28"/>
        </w:rPr>
        <w:t xml:space="preserve">от </w:t>
      </w:r>
      <w:r>
        <w:rPr>
          <w:color w:val="auto"/>
          <w:sz w:val="28"/>
          <w:szCs w:val="28"/>
        </w:rPr>
        <w:t>11 марта</w:t>
      </w:r>
      <w:r w:rsidRPr="000A405C">
        <w:rPr>
          <w:color w:val="auto"/>
          <w:sz w:val="28"/>
          <w:szCs w:val="28"/>
        </w:rPr>
        <w:t xml:space="preserve"> 202</w:t>
      </w:r>
      <w:r>
        <w:rPr>
          <w:color w:val="auto"/>
          <w:sz w:val="28"/>
          <w:szCs w:val="28"/>
        </w:rPr>
        <w:t>5</w:t>
      </w:r>
      <w:r w:rsidRPr="000A405C">
        <w:rPr>
          <w:color w:val="auto"/>
          <w:sz w:val="28"/>
          <w:szCs w:val="28"/>
        </w:rPr>
        <w:t xml:space="preserve"> года № </w:t>
      </w:r>
      <w:r>
        <w:rPr>
          <w:color w:val="auto"/>
          <w:sz w:val="28"/>
          <w:szCs w:val="28"/>
        </w:rPr>
        <w:t>5</w:t>
      </w:r>
      <w:r w:rsidRPr="000A405C">
        <w:rPr>
          <w:color w:val="auto"/>
          <w:sz w:val="28"/>
          <w:szCs w:val="28"/>
        </w:rPr>
        <w:t xml:space="preserve"> «О приватизации муниципального имущества сельского поселения Венцы-Заря Гулькевичского района»</w:t>
      </w:r>
      <w:r>
        <w:rPr>
          <w:color w:val="auto"/>
          <w:sz w:val="28"/>
          <w:szCs w:val="28"/>
        </w:rPr>
        <w:t>, Программой приватизации муниципального имущества сельского поселения Венцы-Заря Гулькевичского района на 2025 год, утвержденной решением</w:t>
      </w:r>
      <w:r w:rsidRPr="002706D2">
        <w:rPr>
          <w:color w:val="auto"/>
          <w:sz w:val="28"/>
          <w:szCs w:val="28"/>
        </w:rPr>
        <w:t xml:space="preserve"> Совета </w:t>
      </w:r>
      <w:r>
        <w:rPr>
          <w:color w:val="auto"/>
          <w:sz w:val="28"/>
          <w:szCs w:val="28"/>
        </w:rPr>
        <w:t>сельского поселения Венцы-Заря Гулькевичского района</w:t>
      </w:r>
      <w:r w:rsidRPr="002706D2">
        <w:rPr>
          <w:color w:val="auto"/>
          <w:sz w:val="28"/>
          <w:szCs w:val="28"/>
        </w:rPr>
        <w:t xml:space="preserve"> от </w:t>
      </w:r>
      <w:r>
        <w:rPr>
          <w:color w:val="auto"/>
          <w:sz w:val="28"/>
          <w:szCs w:val="28"/>
        </w:rPr>
        <w:t xml:space="preserve">20 февраля </w:t>
      </w:r>
      <w:r w:rsidRPr="002706D2">
        <w:rPr>
          <w:color w:val="auto"/>
          <w:sz w:val="28"/>
          <w:szCs w:val="28"/>
        </w:rPr>
        <w:t xml:space="preserve"> 20</w:t>
      </w:r>
      <w:r>
        <w:rPr>
          <w:color w:val="auto"/>
          <w:sz w:val="28"/>
          <w:szCs w:val="28"/>
        </w:rPr>
        <w:t>25</w:t>
      </w:r>
      <w:r w:rsidRPr="002706D2">
        <w:rPr>
          <w:color w:val="auto"/>
          <w:sz w:val="28"/>
          <w:szCs w:val="28"/>
        </w:rPr>
        <w:t xml:space="preserve"> г</w:t>
      </w:r>
      <w:r>
        <w:rPr>
          <w:color w:val="auto"/>
          <w:sz w:val="28"/>
          <w:szCs w:val="28"/>
        </w:rPr>
        <w:t>.</w:t>
      </w:r>
      <w:r w:rsidRPr="002706D2">
        <w:rPr>
          <w:color w:val="auto"/>
          <w:sz w:val="28"/>
          <w:szCs w:val="28"/>
        </w:rPr>
        <w:t xml:space="preserve"> № </w:t>
      </w:r>
      <w:r>
        <w:rPr>
          <w:color w:val="auto"/>
          <w:sz w:val="28"/>
          <w:szCs w:val="28"/>
        </w:rPr>
        <w:t>34.</w:t>
      </w:r>
      <w:proofErr w:type="gramEnd"/>
    </w:p>
    <w:p w:rsidR="00BB0ACA" w:rsidRDefault="00BB0ACA" w:rsidP="00BB0ACA">
      <w:pPr>
        <w:ind w:firstLine="708"/>
        <w:jc w:val="both"/>
        <w:rPr>
          <w:sz w:val="28"/>
          <w:szCs w:val="28"/>
        </w:rPr>
      </w:pPr>
      <w:r w:rsidRPr="00401D7E">
        <w:rPr>
          <w:sz w:val="28"/>
          <w:szCs w:val="28"/>
        </w:rPr>
        <w:t>Собственник выставляемого на торги</w:t>
      </w:r>
      <w:r w:rsidRPr="006423E8">
        <w:rPr>
          <w:sz w:val="28"/>
          <w:szCs w:val="28"/>
        </w:rPr>
        <w:t xml:space="preserve"> муниципального имущества - муниципальное образование </w:t>
      </w:r>
      <w:r>
        <w:rPr>
          <w:sz w:val="28"/>
          <w:szCs w:val="28"/>
        </w:rPr>
        <w:t xml:space="preserve">сельское поселение </w:t>
      </w:r>
      <w:proofErr w:type="gramStart"/>
      <w:r>
        <w:rPr>
          <w:sz w:val="28"/>
          <w:szCs w:val="28"/>
        </w:rPr>
        <w:t>Венцы-Заря</w:t>
      </w:r>
      <w:proofErr w:type="gramEnd"/>
      <w:r>
        <w:rPr>
          <w:sz w:val="28"/>
          <w:szCs w:val="28"/>
        </w:rPr>
        <w:t xml:space="preserve"> Гулькевичского района</w:t>
      </w:r>
      <w:r w:rsidRPr="006423E8">
        <w:rPr>
          <w:sz w:val="28"/>
          <w:szCs w:val="28"/>
        </w:rPr>
        <w:t>.</w:t>
      </w:r>
      <w:bookmarkStart w:id="0" w:name="_GoBack"/>
      <w:bookmarkEnd w:id="0"/>
    </w:p>
    <w:sectPr w:rsidR="00BB0A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C95"/>
    <w:rsid w:val="00507CF1"/>
    <w:rsid w:val="005961BC"/>
    <w:rsid w:val="00851C95"/>
    <w:rsid w:val="00BB0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C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1C95"/>
    <w:pPr>
      <w:keepNext/>
      <w:outlineLvl w:val="0"/>
    </w:pPr>
    <w:rPr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1C95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3">
    <w:name w:val="Body Text"/>
    <w:basedOn w:val="a"/>
    <w:link w:val="a4"/>
    <w:semiHidden/>
    <w:unhideWhenUsed/>
    <w:rsid w:val="00851C95"/>
    <w:pPr>
      <w:jc w:val="both"/>
    </w:pPr>
    <w:rPr>
      <w:sz w:val="28"/>
      <w:lang w:val="x-none" w:eastAsia="x-none"/>
    </w:rPr>
  </w:style>
  <w:style w:type="character" w:customStyle="1" w:styleId="a4">
    <w:name w:val="Основной текст Знак"/>
    <w:basedOn w:val="a0"/>
    <w:link w:val="a3"/>
    <w:semiHidden/>
    <w:rsid w:val="00851C95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">
    <w:name w:val="Body Text 2"/>
    <w:basedOn w:val="a"/>
    <w:link w:val="20"/>
    <w:semiHidden/>
    <w:unhideWhenUsed/>
    <w:rsid w:val="00851C95"/>
    <w:pPr>
      <w:spacing w:after="120" w:line="480" w:lineRule="auto"/>
    </w:pPr>
    <w:rPr>
      <w:lang w:val="x-none" w:eastAsia="x-none"/>
    </w:rPr>
  </w:style>
  <w:style w:type="character" w:customStyle="1" w:styleId="20">
    <w:name w:val="Основной текст 2 Знак"/>
    <w:basedOn w:val="a0"/>
    <w:link w:val="2"/>
    <w:semiHidden/>
    <w:rsid w:val="00851C9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851C9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C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1C95"/>
    <w:pPr>
      <w:keepNext/>
      <w:outlineLvl w:val="0"/>
    </w:pPr>
    <w:rPr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1C95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3">
    <w:name w:val="Body Text"/>
    <w:basedOn w:val="a"/>
    <w:link w:val="a4"/>
    <w:semiHidden/>
    <w:unhideWhenUsed/>
    <w:rsid w:val="00851C95"/>
    <w:pPr>
      <w:jc w:val="both"/>
    </w:pPr>
    <w:rPr>
      <w:sz w:val="28"/>
      <w:lang w:val="x-none" w:eastAsia="x-none"/>
    </w:rPr>
  </w:style>
  <w:style w:type="character" w:customStyle="1" w:styleId="a4">
    <w:name w:val="Основной текст Знак"/>
    <w:basedOn w:val="a0"/>
    <w:link w:val="a3"/>
    <w:semiHidden/>
    <w:rsid w:val="00851C95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">
    <w:name w:val="Body Text 2"/>
    <w:basedOn w:val="a"/>
    <w:link w:val="20"/>
    <w:semiHidden/>
    <w:unhideWhenUsed/>
    <w:rsid w:val="00851C95"/>
    <w:pPr>
      <w:spacing w:after="120" w:line="480" w:lineRule="auto"/>
    </w:pPr>
    <w:rPr>
      <w:lang w:val="x-none" w:eastAsia="x-none"/>
    </w:rPr>
  </w:style>
  <w:style w:type="character" w:customStyle="1" w:styleId="20">
    <w:name w:val="Основной текст 2 Знак"/>
    <w:basedOn w:val="a0"/>
    <w:link w:val="2"/>
    <w:semiHidden/>
    <w:rsid w:val="00851C9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851C9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7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361</Words>
  <Characters>2062</Characters>
  <Application>Microsoft Office Word</Application>
  <DocSecurity>0</DocSecurity>
  <Lines>17</Lines>
  <Paragraphs>4</Paragraphs>
  <ScaleCrop>false</ScaleCrop>
  <Company/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4</cp:revision>
  <dcterms:created xsi:type="dcterms:W3CDTF">2024-04-03T07:46:00Z</dcterms:created>
  <dcterms:modified xsi:type="dcterms:W3CDTF">2025-03-13T13:48:00Z</dcterms:modified>
</cp:coreProperties>
</file>