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DB6" w:rsidRDefault="009C2D39" w:rsidP="00C227C4">
      <w:r>
        <w:rPr>
          <w:noProof/>
        </w:rPr>
        <w:drawing>
          <wp:anchor distT="0" distB="0" distL="114300" distR="114300" simplePos="0" relativeHeight="251657728" behindDoc="1" locked="0" layoutInCell="1" allowOverlap="1" wp14:anchorId="25394874" wp14:editId="219D53B9">
            <wp:simplePos x="0" y="0"/>
            <wp:positionH relativeFrom="column">
              <wp:posOffset>2545080</wp:posOffset>
            </wp:positionH>
            <wp:positionV relativeFrom="paragraph">
              <wp:posOffset>-441960</wp:posOffset>
            </wp:positionV>
            <wp:extent cx="858520" cy="86296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6DB6" w:rsidRDefault="006E6DB6" w:rsidP="00C227C4">
      <w:pPr>
        <w:jc w:val="center"/>
        <w:rPr>
          <w:b/>
          <w:lang w:val="en-US"/>
        </w:rPr>
      </w:pPr>
    </w:p>
    <w:tbl>
      <w:tblPr>
        <w:tblpPr w:leftFromText="180" w:rightFromText="180" w:vertAnchor="text" w:horzAnchor="margin" w:tblpY="136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835"/>
        <w:gridCol w:w="4394"/>
        <w:gridCol w:w="567"/>
        <w:gridCol w:w="1318"/>
      </w:tblGrid>
      <w:tr w:rsidR="00B2691E" w:rsidRPr="002D418A" w:rsidTr="00B2691E">
        <w:trPr>
          <w:trHeight w:val="1622"/>
        </w:trPr>
        <w:tc>
          <w:tcPr>
            <w:tcW w:w="96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691E" w:rsidRPr="00BE59BD" w:rsidRDefault="00B2691E" w:rsidP="00B2691E">
            <w:pPr>
              <w:jc w:val="center"/>
              <w:rPr>
                <w:b/>
                <w:spacing w:val="20"/>
                <w:sz w:val="16"/>
                <w:szCs w:val="16"/>
              </w:rPr>
            </w:pPr>
          </w:p>
          <w:p w:rsidR="00404663" w:rsidRPr="00276337" w:rsidRDefault="00404663" w:rsidP="00404663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276337">
              <w:rPr>
                <w:b/>
                <w:sz w:val="28"/>
                <w:szCs w:val="28"/>
              </w:rPr>
              <w:t>СОВЕТ СЕЛЬСКОГО ПОСЕЛЕНИЯ ВЕНЦЫ-ЗАРЯ</w:t>
            </w:r>
          </w:p>
          <w:p w:rsidR="00404663" w:rsidRDefault="00404663" w:rsidP="00404663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276337">
              <w:rPr>
                <w:b/>
                <w:sz w:val="28"/>
                <w:szCs w:val="28"/>
              </w:rPr>
              <w:t>ГУЛЬКЕВИЧСКОГО</w:t>
            </w:r>
            <w:r w:rsidR="00012904">
              <w:rPr>
                <w:b/>
                <w:sz w:val="28"/>
                <w:szCs w:val="28"/>
              </w:rPr>
              <w:t xml:space="preserve"> МУНИЦИПАЛЬНОГО</w:t>
            </w:r>
            <w:r w:rsidRPr="00276337">
              <w:rPr>
                <w:b/>
                <w:sz w:val="28"/>
                <w:szCs w:val="28"/>
              </w:rPr>
              <w:t xml:space="preserve"> РАЙОНА</w:t>
            </w:r>
          </w:p>
          <w:p w:rsidR="00012904" w:rsidRPr="00276337" w:rsidRDefault="00012904" w:rsidP="00404663">
            <w:pPr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КРАСНОДАРСКОГО КРАЯ</w:t>
            </w:r>
          </w:p>
          <w:p w:rsidR="00404663" w:rsidRDefault="00404663" w:rsidP="00404663">
            <w:pPr>
              <w:jc w:val="center"/>
              <w:outlineLvl w:val="0"/>
              <w:rPr>
                <w:b/>
                <w:sz w:val="32"/>
                <w:szCs w:val="32"/>
              </w:rPr>
            </w:pPr>
            <w:r w:rsidRPr="00F967E0">
              <w:rPr>
                <w:b/>
                <w:sz w:val="32"/>
                <w:szCs w:val="32"/>
              </w:rPr>
              <w:t>РЕШЕНИЕ</w:t>
            </w:r>
          </w:p>
          <w:p w:rsidR="00B2691E" w:rsidRPr="00404663" w:rsidRDefault="00B2691E" w:rsidP="00404663">
            <w:pPr>
              <w:jc w:val="center"/>
              <w:rPr>
                <w:sz w:val="28"/>
                <w:szCs w:val="28"/>
              </w:rPr>
            </w:pPr>
          </w:p>
        </w:tc>
      </w:tr>
      <w:tr w:rsidR="00001C3A" w:rsidRPr="002D418A" w:rsidTr="00E917B4">
        <w:trPr>
          <w:trHeight w:val="17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1C3A" w:rsidRPr="004F7E73" w:rsidRDefault="00001C3A" w:rsidP="00001C3A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C3A" w:rsidRPr="00EF5B3F" w:rsidRDefault="00E917B4" w:rsidP="00B269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декабря 2024 года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01C3A" w:rsidRPr="002D7887" w:rsidRDefault="00001C3A" w:rsidP="00B2691E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1C3A" w:rsidRPr="004F7E73" w:rsidRDefault="00001C3A" w:rsidP="00001C3A">
            <w:pPr>
              <w:jc w:val="right"/>
              <w:rPr>
                <w:sz w:val="28"/>
                <w:szCs w:val="28"/>
              </w:rPr>
            </w:pPr>
            <w:r w:rsidRPr="004F7E73">
              <w:rPr>
                <w:sz w:val="28"/>
                <w:szCs w:val="28"/>
              </w:rPr>
              <w:t>№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C3A" w:rsidRPr="00CA508B" w:rsidRDefault="00E917B4" w:rsidP="00B269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B2691E" w:rsidRPr="002D418A" w:rsidTr="00B2691E">
        <w:trPr>
          <w:trHeight w:val="214"/>
        </w:trPr>
        <w:tc>
          <w:tcPr>
            <w:tcW w:w="96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691E" w:rsidRPr="009C52B9" w:rsidRDefault="00B2691E" w:rsidP="00B2691E">
            <w:pPr>
              <w:jc w:val="center"/>
            </w:pPr>
            <w:r>
              <w:t>поселок Венцы</w:t>
            </w:r>
          </w:p>
        </w:tc>
      </w:tr>
      <w:tr w:rsidR="00235491" w:rsidRPr="002D418A" w:rsidTr="00B2691E">
        <w:trPr>
          <w:trHeight w:val="214"/>
        </w:trPr>
        <w:tc>
          <w:tcPr>
            <w:tcW w:w="96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35491" w:rsidRDefault="00235491" w:rsidP="00B2691E">
            <w:pPr>
              <w:jc w:val="center"/>
            </w:pPr>
          </w:p>
          <w:p w:rsidR="00500773" w:rsidRPr="00E34B9C" w:rsidRDefault="00213353" w:rsidP="00500773">
            <w:pPr>
              <w:ind w:firstLine="709"/>
              <w:jc w:val="center"/>
              <w:rPr>
                <w:rFonts w:cs="Calibri"/>
                <w:b/>
                <w:sz w:val="28"/>
                <w:szCs w:val="28"/>
              </w:rPr>
            </w:pPr>
            <w:r w:rsidRPr="00213353">
              <w:rPr>
                <w:rFonts w:cs="Calibri"/>
                <w:b/>
                <w:sz w:val="28"/>
                <w:szCs w:val="28"/>
              </w:rPr>
              <w:t xml:space="preserve">О внесении изменений в решение сессии V созыва от 09 декабря 2024 года № 21 </w:t>
            </w:r>
            <w:r>
              <w:rPr>
                <w:rFonts w:cs="Calibri"/>
                <w:b/>
                <w:sz w:val="28"/>
                <w:szCs w:val="28"/>
              </w:rPr>
              <w:t>«</w:t>
            </w:r>
            <w:r w:rsidR="00500773">
              <w:rPr>
                <w:rFonts w:cs="Calibri"/>
                <w:b/>
                <w:sz w:val="28"/>
                <w:szCs w:val="28"/>
              </w:rPr>
              <w:t>О бюджете</w:t>
            </w:r>
            <w:r w:rsidR="00500773" w:rsidRPr="00E34B9C">
              <w:rPr>
                <w:rFonts w:cs="Calibri"/>
                <w:b/>
                <w:sz w:val="28"/>
                <w:szCs w:val="28"/>
              </w:rPr>
              <w:t xml:space="preserve"> сельского поселения </w:t>
            </w:r>
            <w:r w:rsidR="00500773">
              <w:rPr>
                <w:rFonts w:cs="Calibri"/>
                <w:b/>
                <w:sz w:val="28"/>
                <w:szCs w:val="28"/>
              </w:rPr>
              <w:t>Венцы-Заря</w:t>
            </w:r>
          </w:p>
          <w:p w:rsidR="00012904" w:rsidRDefault="00500773" w:rsidP="00AA4DA9">
            <w:pPr>
              <w:jc w:val="center"/>
              <w:rPr>
                <w:rFonts w:cs="Calibri"/>
                <w:b/>
                <w:sz w:val="28"/>
                <w:szCs w:val="28"/>
              </w:rPr>
            </w:pPr>
            <w:r w:rsidRPr="00E34B9C">
              <w:rPr>
                <w:rFonts w:cs="Calibri"/>
                <w:b/>
                <w:sz w:val="28"/>
                <w:szCs w:val="28"/>
              </w:rPr>
              <w:t>Гулькевичского</w:t>
            </w:r>
            <w:r w:rsidR="00012904">
              <w:rPr>
                <w:rFonts w:cs="Calibri"/>
                <w:b/>
                <w:sz w:val="28"/>
                <w:szCs w:val="28"/>
              </w:rPr>
              <w:t xml:space="preserve"> муниципального</w:t>
            </w:r>
            <w:r w:rsidRPr="00E34B9C">
              <w:rPr>
                <w:rFonts w:cs="Calibri"/>
                <w:b/>
                <w:sz w:val="28"/>
                <w:szCs w:val="28"/>
              </w:rPr>
              <w:t xml:space="preserve"> района</w:t>
            </w:r>
            <w:r w:rsidR="00012904">
              <w:rPr>
                <w:rFonts w:cs="Calibri"/>
                <w:b/>
                <w:sz w:val="28"/>
                <w:szCs w:val="28"/>
              </w:rPr>
              <w:t xml:space="preserve"> </w:t>
            </w:r>
          </w:p>
          <w:p w:rsidR="00500773" w:rsidRDefault="00012904" w:rsidP="00AA4DA9">
            <w:pPr>
              <w:jc w:val="center"/>
            </w:pPr>
            <w:r>
              <w:rPr>
                <w:rFonts w:cs="Calibri"/>
                <w:b/>
                <w:sz w:val="28"/>
                <w:szCs w:val="28"/>
              </w:rPr>
              <w:t>Краснодарского края</w:t>
            </w:r>
            <w:r w:rsidR="00500773" w:rsidRPr="00E34B9C">
              <w:rPr>
                <w:rFonts w:cs="Calibri"/>
                <w:b/>
                <w:sz w:val="28"/>
                <w:szCs w:val="28"/>
              </w:rPr>
              <w:t xml:space="preserve"> на 20</w:t>
            </w:r>
            <w:r w:rsidR="00500773">
              <w:rPr>
                <w:rFonts w:cs="Calibri"/>
                <w:b/>
                <w:sz w:val="28"/>
                <w:szCs w:val="28"/>
              </w:rPr>
              <w:t>2</w:t>
            </w:r>
            <w:r w:rsidR="00AA4DA9">
              <w:rPr>
                <w:rFonts w:cs="Calibri"/>
                <w:b/>
                <w:sz w:val="28"/>
                <w:szCs w:val="28"/>
              </w:rPr>
              <w:t>5</w:t>
            </w:r>
            <w:r w:rsidR="00500773" w:rsidRPr="00E34B9C">
              <w:rPr>
                <w:rFonts w:cs="Calibri"/>
                <w:b/>
                <w:sz w:val="28"/>
                <w:szCs w:val="28"/>
              </w:rPr>
              <w:t xml:space="preserve"> год</w:t>
            </w:r>
            <w:r w:rsidR="00213353">
              <w:rPr>
                <w:rFonts w:cs="Calibri"/>
                <w:b/>
                <w:sz w:val="28"/>
                <w:szCs w:val="28"/>
              </w:rPr>
              <w:t>»</w:t>
            </w:r>
          </w:p>
        </w:tc>
      </w:tr>
    </w:tbl>
    <w:p w:rsidR="00235491" w:rsidRDefault="00235491" w:rsidP="00AA6957">
      <w:pPr>
        <w:jc w:val="both"/>
        <w:rPr>
          <w:sz w:val="28"/>
          <w:szCs w:val="28"/>
        </w:rPr>
      </w:pPr>
    </w:p>
    <w:p w:rsidR="00213353" w:rsidRPr="0066029C" w:rsidRDefault="00213353" w:rsidP="0021335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6029C">
        <w:rPr>
          <w:sz w:val="28"/>
          <w:szCs w:val="28"/>
        </w:rPr>
        <w:t xml:space="preserve">В соответствии с Положением о бюджетном процессе в сельском поселении Венцы - Заря Гулькевичского района, утвержденным решением </w:t>
      </w:r>
      <w:r>
        <w:rPr>
          <w:sz w:val="28"/>
          <w:szCs w:val="28"/>
        </w:rPr>
        <w:t xml:space="preserve">46 </w:t>
      </w:r>
      <w:r w:rsidRPr="0066029C">
        <w:rPr>
          <w:sz w:val="28"/>
          <w:szCs w:val="28"/>
        </w:rPr>
        <w:t>с</w:t>
      </w:r>
      <w:r>
        <w:rPr>
          <w:sz w:val="28"/>
          <w:szCs w:val="28"/>
        </w:rPr>
        <w:t>е</w:t>
      </w:r>
      <w:r w:rsidRPr="0066029C">
        <w:rPr>
          <w:sz w:val="28"/>
          <w:szCs w:val="28"/>
        </w:rPr>
        <w:t>с</w:t>
      </w:r>
      <w:r>
        <w:rPr>
          <w:sz w:val="28"/>
          <w:szCs w:val="28"/>
        </w:rPr>
        <w:t>с</w:t>
      </w:r>
      <w:r w:rsidRPr="0066029C">
        <w:rPr>
          <w:sz w:val="28"/>
          <w:szCs w:val="28"/>
        </w:rPr>
        <w:t>ии</w:t>
      </w:r>
      <w:r w:rsidRPr="007A519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III</w:t>
      </w:r>
      <w:r w:rsidRPr="0066029C">
        <w:rPr>
          <w:sz w:val="28"/>
          <w:szCs w:val="28"/>
        </w:rPr>
        <w:t xml:space="preserve"> созыва Совета сельского поселения Венцы-Заря Гулькевичского района от </w:t>
      </w:r>
      <w:r>
        <w:rPr>
          <w:sz w:val="28"/>
          <w:szCs w:val="28"/>
        </w:rPr>
        <w:t>22</w:t>
      </w:r>
      <w:r w:rsidRPr="0066029C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 2017 года №2</w:t>
      </w:r>
      <w:r w:rsidRPr="0066029C">
        <w:rPr>
          <w:sz w:val="28"/>
          <w:szCs w:val="28"/>
        </w:rPr>
        <w:t xml:space="preserve"> Совет сельского поселения Венцы-Заря Гулькевичского района РЕШИЛ:</w:t>
      </w:r>
    </w:p>
    <w:p w:rsidR="00213353" w:rsidRPr="0066029C" w:rsidRDefault="00213353" w:rsidP="0021335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6029C">
        <w:rPr>
          <w:sz w:val="28"/>
          <w:szCs w:val="28"/>
        </w:rPr>
        <w:t xml:space="preserve">1. Внести в решение сессии </w:t>
      </w:r>
      <w:r w:rsidRPr="00D92A33">
        <w:rPr>
          <w:sz w:val="28"/>
          <w:szCs w:val="28"/>
          <w:lang w:val="en-US"/>
        </w:rPr>
        <w:t>V</w:t>
      </w:r>
      <w:r w:rsidRPr="0066029C">
        <w:rPr>
          <w:sz w:val="28"/>
          <w:szCs w:val="28"/>
        </w:rPr>
        <w:t xml:space="preserve"> созыва Совета сельского поселения Венцы-Заря Гулькевичского </w:t>
      </w:r>
      <w:r w:rsidRPr="00213353">
        <w:rPr>
          <w:sz w:val="28"/>
          <w:szCs w:val="28"/>
        </w:rPr>
        <w:t>муниципального района Краснодарского края</w:t>
      </w:r>
      <w:r w:rsidRPr="0066029C">
        <w:rPr>
          <w:sz w:val="28"/>
          <w:szCs w:val="28"/>
        </w:rPr>
        <w:t xml:space="preserve"> от </w:t>
      </w:r>
      <w:r>
        <w:rPr>
          <w:sz w:val="28"/>
          <w:szCs w:val="28"/>
        </w:rPr>
        <w:t>09 декабря 2024</w:t>
      </w:r>
      <w:r w:rsidRPr="0066029C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21</w:t>
      </w:r>
      <w:r w:rsidRPr="0066029C">
        <w:rPr>
          <w:sz w:val="28"/>
          <w:szCs w:val="28"/>
        </w:rPr>
        <w:t xml:space="preserve"> «</w:t>
      </w:r>
      <w:r w:rsidRPr="00213353">
        <w:rPr>
          <w:sz w:val="28"/>
          <w:szCs w:val="28"/>
        </w:rPr>
        <w:t>О бюджете сельского поселения Венцы-Заря</w:t>
      </w:r>
      <w:r>
        <w:rPr>
          <w:sz w:val="28"/>
          <w:szCs w:val="28"/>
        </w:rPr>
        <w:t xml:space="preserve"> </w:t>
      </w:r>
      <w:r w:rsidRPr="00213353">
        <w:rPr>
          <w:sz w:val="28"/>
          <w:szCs w:val="28"/>
        </w:rPr>
        <w:t>Гулькевичского муниципального района Краснодарского края на 2025 год</w:t>
      </w:r>
      <w:r w:rsidRPr="0066029C">
        <w:rPr>
          <w:sz w:val="28"/>
          <w:szCs w:val="28"/>
        </w:rPr>
        <w:t>» следующ</w:t>
      </w:r>
      <w:r>
        <w:rPr>
          <w:sz w:val="28"/>
          <w:szCs w:val="28"/>
        </w:rPr>
        <w:t xml:space="preserve">ие </w:t>
      </w:r>
      <w:r w:rsidRPr="0066029C">
        <w:rPr>
          <w:sz w:val="28"/>
          <w:szCs w:val="28"/>
        </w:rPr>
        <w:t>изменения и дополнения:</w:t>
      </w:r>
    </w:p>
    <w:p w:rsidR="00213353" w:rsidRDefault="00213353" w:rsidP="00213353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66029C">
        <w:rPr>
          <w:sz w:val="28"/>
          <w:szCs w:val="28"/>
        </w:rPr>
        <w:t>1) пункт 1 изложить в следующей редакции:</w:t>
      </w:r>
    </w:p>
    <w:p w:rsidR="00213353" w:rsidRPr="000F1E41" w:rsidRDefault="00213353" w:rsidP="00213353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«</w:t>
      </w:r>
      <w:r w:rsidRPr="000F1E41">
        <w:rPr>
          <w:sz w:val="28"/>
          <w:szCs w:val="28"/>
        </w:rPr>
        <w:t>1. Утвердить основные характеристики бюджета</w:t>
      </w:r>
      <w:r>
        <w:rPr>
          <w:sz w:val="28"/>
          <w:szCs w:val="28"/>
        </w:rPr>
        <w:t xml:space="preserve"> сельского поселения Венцы-Заря Гулькевичского</w:t>
      </w:r>
      <w:r w:rsidRPr="000F1E4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0F1E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местный бюджет) </w:t>
      </w:r>
      <w:r w:rsidRPr="000F1E41">
        <w:rPr>
          <w:sz w:val="28"/>
          <w:szCs w:val="28"/>
        </w:rPr>
        <w:t xml:space="preserve">на </w:t>
      </w:r>
      <w:r>
        <w:rPr>
          <w:sz w:val="28"/>
          <w:szCs w:val="28"/>
        </w:rPr>
        <w:t>2025</w:t>
      </w:r>
      <w:r w:rsidRPr="000F1E41">
        <w:rPr>
          <w:sz w:val="28"/>
          <w:szCs w:val="28"/>
        </w:rPr>
        <w:t xml:space="preserve"> год:</w:t>
      </w:r>
    </w:p>
    <w:p w:rsidR="00213353" w:rsidRPr="000358CF" w:rsidRDefault="00213353" w:rsidP="00213353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1) об</w:t>
      </w:r>
      <w:r>
        <w:rPr>
          <w:sz w:val="28"/>
          <w:szCs w:val="28"/>
        </w:rPr>
        <w:t xml:space="preserve">щий объем доходов в сумме </w:t>
      </w:r>
      <w:r w:rsidRPr="00762D36">
        <w:rPr>
          <w:sz w:val="28"/>
          <w:szCs w:val="28"/>
        </w:rPr>
        <w:t>84671,6</w:t>
      </w:r>
      <w:r w:rsidRPr="000358CF">
        <w:rPr>
          <w:sz w:val="28"/>
          <w:szCs w:val="28"/>
        </w:rPr>
        <w:t xml:space="preserve"> тыс. рублей;</w:t>
      </w:r>
    </w:p>
    <w:p w:rsidR="00213353" w:rsidRPr="000358CF" w:rsidRDefault="00213353" w:rsidP="00213353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 xml:space="preserve">2) общий объем расходов в сумме </w:t>
      </w:r>
      <w:r w:rsidRPr="00762D36">
        <w:rPr>
          <w:sz w:val="28"/>
          <w:szCs w:val="28"/>
        </w:rPr>
        <w:t>84671,6</w:t>
      </w:r>
      <w:r w:rsidRPr="000358CF">
        <w:rPr>
          <w:sz w:val="28"/>
          <w:szCs w:val="28"/>
        </w:rPr>
        <w:t xml:space="preserve"> тыс. рублей;</w:t>
      </w:r>
    </w:p>
    <w:p w:rsidR="00213353" w:rsidRPr="000F1E41" w:rsidRDefault="00213353" w:rsidP="0021335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F1E41">
        <w:rPr>
          <w:sz w:val="28"/>
          <w:szCs w:val="28"/>
        </w:rPr>
        <w:t xml:space="preserve">3) верхний предел внутреннего муниципального долга </w:t>
      </w:r>
      <w:r>
        <w:rPr>
          <w:sz w:val="28"/>
          <w:szCs w:val="28"/>
        </w:rPr>
        <w:t>сельского поселения Венцы-Заря Гулькевичского</w:t>
      </w:r>
      <w:r w:rsidRPr="000F1E4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0F1E41">
        <w:rPr>
          <w:sz w:val="28"/>
          <w:szCs w:val="28"/>
        </w:rPr>
        <w:t xml:space="preserve"> на 1 января </w:t>
      </w:r>
      <w:r>
        <w:rPr>
          <w:sz w:val="28"/>
          <w:szCs w:val="28"/>
        </w:rPr>
        <w:t>2025</w:t>
      </w:r>
      <w:r w:rsidRPr="000F1E41">
        <w:rPr>
          <w:sz w:val="28"/>
          <w:szCs w:val="28"/>
        </w:rPr>
        <w:t xml:space="preserve"> года в сумме</w:t>
      </w:r>
      <w:r>
        <w:rPr>
          <w:sz w:val="28"/>
          <w:szCs w:val="28"/>
        </w:rPr>
        <w:t xml:space="preserve"> 0,0 </w:t>
      </w:r>
      <w:r w:rsidRPr="000F1E41">
        <w:rPr>
          <w:sz w:val="28"/>
          <w:szCs w:val="28"/>
        </w:rPr>
        <w:t>тыс. рублей, в том числе верхний предел долга по муниципальным гарантиям</w:t>
      </w:r>
      <w:r w:rsidRPr="00B1473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Венцы-Заря Гулькевичского</w:t>
      </w:r>
      <w:r w:rsidRPr="000F1E41">
        <w:rPr>
          <w:sz w:val="28"/>
          <w:szCs w:val="28"/>
        </w:rPr>
        <w:t xml:space="preserve"> </w:t>
      </w:r>
      <w:r w:rsidRPr="00213353">
        <w:rPr>
          <w:sz w:val="28"/>
          <w:szCs w:val="28"/>
        </w:rPr>
        <w:t>муниципального района Краснодарского края</w:t>
      </w:r>
      <w:r w:rsidRPr="000F1E41">
        <w:rPr>
          <w:sz w:val="28"/>
          <w:szCs w:val="28"/>
        </w:rPr>
        <w:t xml:space="preserve"> в сумме 0,0 тыс. рублей;</w:t>
      </w:r>
    </w:p>
    <w:p w:rsidR="00213353" w:rsidRDefault="00213353" w:rsidP="002133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 Приложение №1 «</w:t>
      </w:r>
      <w:r w:rsidRPr="0026172B">
        <w:rPr>
          <w:sz w:val="28"/>
          <w:szCs w:val="28"/>
        </w:rPr>
        <w:t>Объем поступлений доходов в местный бюджет по кодам видов (подвидов) доходов на 202</w:t>
      </w:r>
      <w:r>
        <w:rPr>
          <w:sz w:val="28"/>
          <w:szCs w:val="28"/>
        </w:rPr>
        <w:t>5</w:t>
      </w:r>
      <w:r w:rsidRPr="0026172B">
        <w:rPr>
          <w:sz w:val="28"/>
          <w:szCs w:val="28"/>
        </w:rPr>
        <w:t xml:space="preserve"> год</w:t>
      </w:r>
      <w:r>
        <w:rPr>
          <w:sz w:val="28"/>
          <w:szCs w:val="28"/>
        </w:rPr>
        <w:t>» (приложение №1);</w:t>
      </w:r>
    </w:p>
    <w:p w:rsidR="00213353" w:rsidRDefault="00213353" w:rsidP="002133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 Приложение №4 «Распределение бюджетных ассигнований по разделам и подразделам классификации расходов бюджетов на 2025 год» изложить в новой редакции (приложение №2);</w:t>
      </w:r>
    </w:p>
    <w:p w:rsidR="00213353" w:rsidRDefault="00213353" w:rsidP="002133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Приложение № 5 «Распределение бюджетных ассигнований по целевым статьям (муниципальным программам сельского поселения Венцы-Заря Гулькевичского района и непрограммным направлениям деятельности), </w:t>
      </w:r>
      <w:r>
        <w:rPr>
          <w:sz w:val="28"/>
          <w:szCs w:val="28"/>
        </w:rPr>
        <w:lastRenderedPageBreak/>
        <w:t>группам видов расходов классификации расходов бюджетов на 2025 год» изложить в новой редакции (приложение №3);</w:t>
      </w:r>
    </w:p>
    <w:p w:rsidR="00213353" w:rsidRDefault="00213353" w:rsidP="002133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7) Приложение №6 «Ведомственная структура расходов бюджета сельского поселения Венцы-Заря Гулькевичского района на 2025 год» изложить в новой редакции (приложение №4).</w:t>
      </w:r>
    </w:p>
    <w:p w:rsidR="00213353" w:rsidRDefault="00213353" w:rsidP="002133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8) Приложение №7 «Источники внутреннего финансирования дефицита местного бюджета, перечень статей и видов источников финансирования дефицитов бюджетов на 2025 год» изложить в новой редакции (приложение №5);</w:t>
      </w:r>
    </w:p>
    <w:p w:rsidR="00A972A8" w:rsidRDefault="00A972A8" w:rsidP="00A972A8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Pr="0066029C">
        <w:rPr>
          <w:sz w:val="28"/>
          <w:szCs w:val="28"/>
        </w:rPr>
        <w:t xml:space="preserve">) </w:t>
      </w:r>
      <w:r>
        <w:rPr>
          <w:sz w:val="28"/>
          <w:szCs w:val="28"/>
        </w:rPr>
        <w:t>до</w:t>
      </w:r>
      <w:r w:rsidR="000314C8">
        <w:rPr>
          <w:sz w:val="28"/>
          <w:szCs w:val="28"/>
        </w:rPr>
        <w:t>б</w:t>
      </w:r>
      <w:bookmarkStart w:id="0" w:name="_GoBack"/>
      <w:bookmarkEnd w:id="0"/>
      <w:r>
        <w:rPr>
          <w:sz w:val="28"/>
          <w:szCs w:val="28"/>
        </w:rPr>
        <w:t xml:space="preserve">авить </w:t>
      </w:r>
      <w:r w:rsidRPr="0066029C">
        <w:rPr>
          <w:sz w:val="28"/>
          <w:szCs w:val="28"/>
        </w:rPr>
        <w:t xml:space="preserve">пункт </w:t>
      </w:r>
      <w:r>
        <w:rPr>
          <w:sz w:val="28"/>
          <w:szCs w:val="28"/>
        </w:rPr>
        <w:t>31, 32</w:t>
      </w:r>
      <w:r w:rsidRPr="0066029C">
        <w:rPr>
          <w:sz w:val="28"/>
          <w:szCs w:val="28"/>
        </w:rPr>
        <w:t xml:space="preserve"> изложить в следующей редакции:</w:t>
      </w:r>
    </w:p>
    <w:p w:rsidR="00A972A8" w:rsidRPr="005829B9" w:rsidRDefault="00A972A8" w:rsidP="00A972A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829B9">
        <w:rPr>
          <w:sz w:val="28"/>
          <w:szCs w:val="28"/>
        </w:rPr>
        <w:t>3</w:t>
      </w:r>
      <w:r>
        <w:rPr>
          <w:sz w:val="28"/>
          <w:szCs w:val="28"/>
        </w:rPr>
        <w:t>1</w:t>
      </w:r>
      <w:r w:rsidRPr="005829B9">
        <w:rPr>
          <w:sz w:val="28"/>
          <w:szCs w:val="28"/>
        </w:rPr>
        <w:t xml:space="preserve">. Установить, что отдел № 24 Управления Федерального казначейства по Краснодарскому краю осуществляет казначейское сопровождение средств, предоставляемых из бюджета </w:t>
      </w:r>
      <w:r>
        <w:rPr>
          <w:sz w:val="28"/>
          <w:szCs w:val="28"/>
        </w:rPr>
        <w:t>сельского</w:t>
      </w:r>
      <w:r w:rsidRPr="005829B9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Венцы-Заря</w:t>
      </w:r>
      <w:r w:rsidRPr="005829B9">
        <w:rPr>
          <w:sz w:val="28"/>
          <w:szCs w:val="28"/>
        </w:rPr>
        <w:t xml:space="preserve"> Гулькевичского района, за исключением средств, не подлежащих в соответствии с действующим законодательством казначейскому сопровождению, и средств, подлежащих казначейскому сопровождению в Управлении Федерального казначейства по Краснодарскому краю в соответствии  с Федеральным законом  «О федеральном бюджете на 2025 год и на плановый период 2026 и 2027 годов»  в случаях предоставления из бюджета сельского поселения </w:t>
      </w:r>
      <w:r>
        <w:rPr>
          <w:sz w:val="28"/>
          <w:szCs w:val="28"/>
        </w:rPr>
        <w:t xml:space="preserve">Венцы-Заря </w:t>
      </w:r>
      <w:r w:rsidRPr="005829B9">
        <w:rPr>
          <w:sz w:val="28"/>
          <w:szCs w:val="28"/>
        </w:rPr>
        <w:t xml:space="preserve">Гулькевичского района средств, </w:t>
      </w:r>
      <w:r>
        <w:rPr>
          <w:sz w:val="28"/>
          <w:szCs w:val="28"/>
        </w:rPr>
        <w:t>настоящей статьей</w:t>
      </w:r>
      <w:r w:rsidRPr="005829B9">
        <w:rPr>
          <w:sz w:val="28"/>
          <w:szCs w:val="28"/>
        </w:rPr>
        <w:t>.</w:t>
      </w:r>
    </w:p>
    <w:p w:rsidR="00A972A8" w:rsidRPr="005829B9" w:rsidRDefault="00A972A8" w:rsidP="00A972A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29B9">
        <w:rPr>
          <w:sz w:val="28"/>
          <w:szCs w:val="28"/>
        </w:rPr>
        <w:t>Установить, что казначейскому сопровождению подлежат следующие средства, предоставляемые из бюджета сельского поселения</w:t>
      </w:r>
      <w:r>
        <w:rPr>
          <w:sz w:val="28"/>
          <w:szCs w:val="28"/>
        </w:rPr>
        <w:t xml:space="preserve"> Венцы-Заря</w:t>
      </w:r>
      <w:r w:rsidRPr="005829B9">
        <w:rPr>
          <w:sz w:val="28"/>
          <w:szCs w:val="28"/>
        </w:rPr>
        <w:t xml:space="preserve"> Гулькевичского района:</w:t>
      </w:r>
    </w:p>
    <w:p w:rsidR="00A972A8" w:rsidRDefault="00A972A8" w:rsidP="00A972A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5829B9">
        <w:rPr>
          <w:sz w:val="28"/>
          <w:szCs w:val="28"/>
        </w:rPr>
        <w:t xml:space="preserve">) авансовые платежи по муниципальным контрактам (договорам) о поставке товаров, выполнении работ, оказании услуг, заключаемым на сумма  50 000,0 тыс. рублей и более, за исключением муниципальных контрактов, подлежащих банковскому сопровождению в соответствии с постановлением администрации  </w:t>
      </w:r>
      <w:r w:rsidRPr="00262795">
        <w:rPr>
          <w:sz w:val="28"/>
          <w:szCs w:val="28"/>
        </w:rPr>
        <w:t xml:space="preserve">сельского </w:t>
      </w:r>
      <w:r w:rsidRPr="005829B9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Венцы-Заря</w:t>
      </w:r>
      <w:r w:rsidRPr="005829B9">
        <w:rPr>
          <w:sz w:val="28"/>
          <w:szCs w:val="28"/>
        </w:rPr>
        <w:t xml:space="preserve"> Гулькевичского района  от  </w:t>
      </w:r>
      <w:r>
        <w:rPr>
          <w:sz w:val="28"/>
          <w:szCs w:val="28"/>
        </w:rPr>
        <w:t>1</w:t>
      </w:r>
      <w:r w:rsidR="00E94F60">
        <w:rPr>
          <w:sz w:val="28"/>
          <w:szCs w:val="28"/>
        </w:rPr>
        <w:t>5</w:t>
      </w:r>
      <w:r w:rsidRPr="005829B9">
        <w:rPr>
          <w:sz w:val="28"/>
          <w:szCs w:val="28"/>
        </w:rPr>
        <w:t xml:space="preserve">   </w:t>
      </w:r>
      <w:r>
        <w:rPr>
          <w:sz w:val="28"/>
          <w:szCs w:val="28"/>
        </w:rPr>
        <w:t>июля</w:t>
      </w:r>
      <w:r w:rsidRPr="005829B9">
        <w:rPr>
          <w:sz w:val="28"/>
          <w:szCs w:val="28"/>
        </w:rPr>
        <w:t xml:space="preserve">  202</w:t>
      </w:r>
      <w:r>
        <w:rPr>
          <w:sz w:val="28"/>
          <w:szCs w:val="28"/>
        </w:rPr>
        <w:t>1</w:t>
      </w:r>
      <w:r w:rsidRPr="005829B9">
        <w:rPr>
          <w:sz w:val="28"/>
          <w:szCs w:val="28"/>
        </w:rPr>
        <w:t xml:space="preserve"> года  № </w:t>
      </w:r>
      <w:r w:rsidR="00E94F60">
        <w:rPr>
          <w:sz w:val="28"/>
          <w:szCs w:val="28"/>
        </w:rPr>
        <w:t>63</w:t>
      </w:r>
      <w:r w:rsidRPr="005829B9">
        <w:rPr>
          <w:sz w:val="28"/>
          <w:szCs w:val="28"/>
        </w:rPr>
        <w:t xml:space="preserve">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</w:t>
      </w:r>
      <w:r w:rsidRPr="00262795">
        <w:rPr>
          <w:sz w:val="28"/>
          <w:szCs w:val="28"/>
        </w:rPr>
        <w:t xml:space="preserve">сельского </w:t>
      </w:r>
      <w:r w:rsidRPr="005829B9">
        <w:rPr>
          <w:sz w:val="28"/>
          <w:szCs w:val="28"/>
        </w:rPr>
        <w:t>по</w:t>
      </w:r>
      <w:r>
        <w:rPr>
          <w:sz w:val="28"/>
          <w:szCs w:val="28"/>
        </w:rPr>
        <w:t>селения Венцы-Заря Гулькевичского района»;</w:t>
      </w:r>
    </w:p>
    <w:p w:rsidR="00A972A8" w:rsidRPr="00817264" w:rsidRDefault="00A972A8" w:rsidP="00A972A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2. Нормативные акты</w:t>
      </w:r>
      <w:r w:rsidRPr="00817264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Венцы-Заря</w:t>
      </w:r>
      <w:r w:rsidRPr="00817264">
        <w:rPr>
          <w:rFonts w:ascii="Times New Roman" w:hAnsi="Times New Roman"/>
          <w:sz w:val="28"/>
          <w:szCs w:val="28"/>
        </w:rPr>
        <w:t xml:space="preserve"> Гулькевичского района 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  <w:r>
        <w:rPr>
          <w:rFonts w:ascii="Times New Roman" w:hAnsi="Times New Roman"/>
          <w:sz w:val="28"/>
          <w:szCs w:val="28"/>
        </w:rPr>
        <w:t>»</w:t>
      </w:r>
    </w:p>
    <w:p w:rsidR="00213353" w:rsidRPr="00894FFB" w:rsidRDefault="00213353" w:rsidP="002133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94FFB">
        <w:rPr>
          <w:sz w:val="28"/>
          <w:szCs w:val="28"/>
        </w:rPr>
        <w:t xml:space="preserve">Главному специалисту сектора чрезвычайных ситуаций, организационно-кадровой работы и имущественных отношений администрации сельского поселения Венцы-Заря Гулькевичского района Григориадис Е.И. опубликовать настоящее </w:t>
      </w:r>
      <w:r>
        <w:rPr>
          <w:sz w:val="28"/>
          <w:szCs w:val="28"/>
        </w:rPr>
        <w:t>решение</w:t>
      </w:r>
      <w:r w:rsidRPr="00894FFB">
        <w:rPr>
          <w:sz w:val="28"/>
          <w:szCs w:val="28"/>
        </w:rPr>
        <w:t xml:space="preserve"> в газете «В 24 часа» и разместить его на сайте сельского поселения Венцы-Заря Гулькевичского района в информационно-телекоммуникационной сети «Интернет».</w:t>
      </w:r>
    </w:p>
    <w:p w:rsidR="00213353" w:rsidRPr="001C5216" w:rsidRDefault="00213353" w:rsidP="0021335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C5216">
        <w:rPr>
          <w:sz w:val="28"/>
          <w:szCs w:val="28"/>
        </w:rPr>
        <w:t xml:space="preserve">. Контроль над выполнением настоящего решения возложить на постоянную комиссию </w:t>
      </w:r>
      <w:r>
        <w:rPr>
          <w:sz w:val="28"/>
          <w:szCs w:val="28"/>
        </w:rPr>
        <w:t xml:space="preserve">Совета сельского поселения </w:t>
      </w:r>
      <w:r w:rsidRPr="001C5216">
        <w:rPr>
          <w:sz w:val="28"/>
          <w:szCs w:val="28"/>
        </w:rPr>
        <w:t>Венцы-Заря по бюджету, налогам, сборам и муниципальной собственности, экономике, торговле, предпринимательству.</w:t>
      </w:r>
    </w:p>
    <w:p w:rsidR="00A972A8" w:rsidRDefault="00213353" w:rsidP="00213353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</w:t>
      </w:r>
      <w:r w:rsidRPr="001C5216">
        <w:rPr>
          <w:sz w:val="28"/>
          <w:szCs w:val="28"/>
        </w:rPr>
        <w:t xml:space="preserve">. Настоящее решение вступает в силу </w:t>
      </w:r>
      <w:r>
        <w:rPr>
          <w:sz w:val="28"/>
          <w:szCs w:val="28"/>
        </w:rPr>
        <w:t>после</w:t>
      </w:r>
      <w:r w:rsidRPr="001C5216">
        <w:rPr>
          <w:sz w:val="28"/>
          <w:szCs w:val="28"/>
        </w:rPr>
        <w:t xml:space="preserve"> его </w:t>
      </w:r>
      <w:r>
        <w:rPr>
          <w:sz w:val="28"/>
          <w:szCs w:val="28"/>
        </w:rPr>
        <w:t xml:space="preserve">официального опубликования, но не ранее </w:t>
      </w:r>
      <w:r w:rsidRPr="000358CF">
        <w:rPr>
          <w:sz w:val="28"/>
          <w:szCs w:val="28"/>
        </w:rPr>
        <w:t>1 января 202</w:t>
      </w:r>
      <w:r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года</w:t>
      </w:r>
      <w:r w:rsidRPr="001C5216">
        <w:rPr>
          <w:sz w:val="28"/>
          <w:szCs w:val="28"/>
        </w:rPr>
        <w:t>.</w:t>
      </w:r>
    </w:p>
    <w:p w:rsidR="000358CF" w:rsidRDefault="000358CF" w:rsidP="000358CF">
      <w:pPr>
        <w:jc w:val="both"/>
        <w:rPr>
          <w:sz w:val="28"/>
          <w:szCs w:val="28"/>
        </w:rPr>
      </w:pPr>
    </w:p>
    <w:p w:rsidR="000358CF" w:rsidRDefault="000358CF" w:rsidP="000358CF">
      <w:pPr>
        <w:jc w:val="both"/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Y="2"/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4752"/>
      </w:tblGrid>
      <w:tr w:rsidR="000358CF" w:rsidTr="00462D8F">
        <w:trPr>
          <w:trHeight w:val="98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0358CF" w:rsidRPr="00523634" w:rsidRDefault="000358CF" w:rsidP="00462D8F">
            <w:pPr>
              <w:widowControl w:val="0"/>
              <w:autoSpaceDE w:val="0"/>
              <w:autoSpaceDN w:val="0"/>
              <w:adjustRightInd w:val="0"/>
              <w:spacing w:line="317" w:lineRule="exact"/>
              <w:rPr>
                <w:color w:val="000000"/>
                <w:spacing w:val="4"/>
                <w:sz w:val="28"/>
                <w:szCs w:val="28"/>
              </w:rPr>
            </w:pPr>
            <w:r w:rsidRPr="00523634">
              <w:rPr>
                <w:color w:val="000000"/>
                <w:spacing w:val="4"/>
                <w:sz w:val="28"/>
                <w:szCs w:val="28"/>
              </w:rPr>
              <w:t xml:space="preserve">Глава сельского поселения </w:t>
            </w:r>
          </w:p>
          <w:p w:rsidR="000358CF" w:rsidRPr="00523634" w:rsidRDefault="000358CF" w:rsidP="00462D8F">
            <w:pPr>
              <w:widowControl w:val="0"/>
              <w:autoSpaceDE w:val="0"/>
              <w:autoSpaceDN w:val="0"/>
              <w:adjustRightInd w:val="0"/>
              <w:spacing w:line="317" w:lineRule="exact"/>
              <w:rPr>
                <w:color w:val="000000"/>
                <w:spacing w:val="4"/>
                <w:sz w:val="28"/>
                <w:szCs w:val="28"/>
              </w:rPr>
            </w:pPr>
            <w:r w:rsidRPr="00523634">
              <w:rPr>
                <w:color w:val="000000"/>
                <w:spacing w:val="4"/>
                <w:sz w:val="28"/>
                <w:szCs w:val="28"/>
              </w:rPr>
              <w:t xml:space="preserve">Венцы-Заря Гулькевичского </w:t>
            </w:r>
            <w:r w:rsidR="00D00631">
              <w:rPr>
                <w:sz w:val="28"/>
                <w:szCs w:val="28"/>
              </w:rPr>
              <w:t xml:space="preserve">муниципального </w:t>
            </w:r>
            <w:r w:rsidR="00D00631" w:rsidRPr="000358CF">
              <w:rPr>
                <w:sz w:val="28"/>
                <w:szCs w:val="28"/>
              </w:rPr>
              <w:t>района</w:t>
            </w:r>
            <w:r w:rsidR="00D00631">
              <w:rPr>
                <w:sz w:val="28"/>
                <w:szCs w:val="28"/>
              </w:rPr>
              <w:t xml:space="preserve"> Краснодарского края</w:t>
            </w:r>
          </w:p>
          <w:p w:rsidR="000358CF" w:rsidRPr="00523634" w:rsidRDefault="000358CF" w:rsidP="00462D8F">
            <w:pPr>
              <w:widowControl w:val="0"/>
              <w:autoSpaceDE w:val="0"/>
              <w:autoSpaceDN w:val="0"/>
              <w:adjustRightInd w:val="0"/>
              <w:spacing w:line="317" w:lineRule="exact"/>
              <w:rPr>
                <w:color w:val="000000"/>
                <w:spacing w:val="4"/>
              </w:rPr>
            </w:pPr>
          </w:p>
          <w:p w:rsidR="000358CF" w:rsidRPr="00523634" w:rsidRDefault="000358CF" w:rsidP="00462D8F">
            <w:pPr>
              <w:widowControl w:val="0"/>
              <w:autoSpaceDE w:val="0"/>
              <w:autoSpaceDN w:val="0"/>
              <w:adjustRightInd w:val="0"/>
              <w:spacing w:line="317" w:lineRule="exact"/>
              <w:rPr>
                <w:color w:val="000000"/>
                <w:spacing w:val="4"/>
              </w:rPr>
            </w:pPr>
          </w:p>
          <w:p w:rsidR="000358CF" w:rsidRDefault="000358CF" w:rsidP="00462D8F">
            <w:pPr>
              <w:spacing w:line="276" w:lineRule="auto"/>
              <w:jc w:val="both"/>
              <w:rPr>
                <w:b/>
                <w:bCs/>
                <w:vanish/>
                <w:sz w:val="28"/>
                <w:szCs w:val="28"/>
              </w:rPr>
            </w:pPr>
            <w:r w:rsidRPr="00523634">
              <w:rPr>
                <w:color w:val="000000"/>
                <w:spacing w:val="4"/>
              </w:rPr>
              <w:t>____________________</w:t>
            </w:r>
            <w:r>
              <w:rPr>
                <w:color w:val="000000"/>
                <w:spacing w:val="4"/>
                <w:sz w:val="28"/>
                <w:szCs w:val="28"/>
              </w:rPr>
              <w:t>Д.В. Вишневский</w:t>
            </w: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</w:tcPr>
          <w:p w:rsidR="000358CF" w:rsidRPr="00523634" w:rsidRDefault="000358CF" w:rsidP="00462D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634">
              <w:rPr>
                <w:sz w:val="28"/>
                <w:szCs w:val="28"/>
              </w:rPr>
              <w:t>Председатель Совета</w:t>
            </w:r>
          </w:p>
          <w:p w:rsidR="000358CF" w:rsidRPr="00523634" w:rsidRDefault="000358CF" w:rsidP="00462D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634">
              <w:rPr>
                <w:sz w:val="28"/>
                <w:szCs w:val="28"/>
              </w:rPr>
              <w:t>сельского поселения</w:t>
            </w:r>
          </w:p>
          <w:p w:rsidR="000358CF" w:rsidRDefault="000358CF" w:rsidP="00462D8F">
            <w:pPr>
              <w:widowControl w:val="0"/>
              <w:autoSpaceDE w:val="0"/>
              <w:autoSpaceDN w:val="0"/>
              <w:adjustRightInd w:val="0"/>
              <w:spacing w:line="317" w:lineRule="exact"/>
              <w:rPr>
                <w:sz w:val="28"/>
                <w:szCs w:val="28"/>
              </w:rPr>
            </w:pPr>
            <w:r w:rsidRPr="00523634">
              <w:rPr>
                <w:sz w:val="28"/>
                <w:szCs w:val="28"/>
              </w:rPr>
              <w:t xml:space="preserve">Венцы-Заря Гулькевичского </w:t>
            </w:r>
            <w:r w:rsidR="00D00631">
              <w:rPr>
                <w:sz w:val="28"/>
                <w:szCs w:val="28"/>
              </w:rPr>
              <w:t xml:space="preserve">муниципального </w:t>
            </w:r>
            <w:r w:rsidR="00D00631" w:rsidRPr="000358CF">
              <w:rPr>
                <w:sz w:val="28"/>
                <w:szCs w:val="28"/>
              </w:rPr>
              <w:t>района</w:t>
            </w:r>
            <w:r w:rsidR="00D00631">
              <w:rPr>
                <w:sz w:val="28"/>
                <w:szCs w:val="28"/>
              </w:rPr>
              <w:t xml:space="preserve"> Краснодарского края</w:t>
            </w:r>
          </w:p>
          <w:p w:rsidR="000358CF" w:rsidRPr="00523634" w:rsidRDefault="000358CF" w:rsidP="00462D8F">
            <w:pPr>
              <w:widowControl w:val="0"/>
              <w:autoSpaceDE w:val="0"/>
              <w:autoSpaceDN w:val="0"/>
              <w:adjustRightInd w:val="0"/>
              <w:spacing w:line="317" w:lineRule="exact"/>
              <w:rPr>
                <w:sz w:val="28"/>
                <w:szCs w:val="28"/>
              </w:rPr>
            </w:pPr>
            <w:r w:rsidRPr="00523634">
              <w:rPr>
                <w:sz w:val="28"/>
                <w:szCs w:val="28"/>
              </w:rPr>
              <w:t xml:space="preserve">             </w:t>
            </w:r>
          </w:p>
          <w:p w:rsidR="000358CF" w:rsidRDefault="000358CF" w:rsidP="00462D8F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523634">
              <w:rPr>
                <w:sz w:val="28"/>
                <w:szCs w:val="28"/>
              </w:rPr>
              <w:t>________________В.Л. Ярмульский</w:t>
            </w:r>
          </w:p>
        </w:tc>
      </w:tr>
    </w:tbl>
    <w:p w:rsidR="000358CF" w:rsidRDefault="000358CF" w:rsidP="000358CF">
      <w:pPr>
        <w:jc w:val="both"/>
        <w:rPr>
          <w:sz w:val="28"/>
          <w:szCs w:val="28"/>
        </w:rPr>
      </w:pPr>
    </w:p>
    <w:sectPr w:rsidR="000358CF" w:rsidSect="009C2D39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B56" w:rsidRDefault="00570B56" w:rsidP="006D5251">
      <w:r>
        <w:separator/>
      </w:r>
    </w:p>
  </w:endnote>
  <w:endnote w:type="continuationSeparator" w:id="0">
    <w:p w:rsidR="00570B56" w:rsidRDefault="00570B56" w:rsidP="006D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B56" w:rsidRDefault="00570B56" w:rsidP="006D5251">
      <w:r>
        <w:separator/>
      </w:r>
    </w:p>
  </w:footnote>
  <w:footnote w:type="continuationSeparator" w:id="0">
    <w:p w:rsidR="00570B56" w:rsidRDefault="00570B56" w:rsidP="006D5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D39" w:rsidRDefault="009C2D39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0314C8">
      <w:rPr>
        <w:noProof/>
      </w:rPr>
      <w:t>2</w:t>
    </w:r>
    <w:r>
      <w:fldChar w:fldCharType="end"/>
    </w:r>
  </w:p>
  <w:p w:rsidR="009C2D39" w:rsidRDefault="009C2D3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A6A" w:rsidRDefault="00242A6A" w:rsidP="00242A6A">
    <w:pPr>
      <w:pStyle w:val="a8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01C3A"/>
    <w:rsid w:val="00012904"/>
    <w:rsid w:val="00012B94"/>
    <w:rsid w:val="000314C8"/>
    <w:rsid w:val="000358CF"/>
    <w:rsid w:val="000773AE"/>
    <w:rsid w:val="00087F9C"/>
    <w:rsid w:val="001021FF"/>
    <w:rsid w:val="0013090F"/>
    <w:rsid w:val="001661B0"/>
    <w:rsid w:val="001B3010"/>
    <w:rsid w:val="001B5353"/>
    <w:rsid w:val="001F6D85"/>
    <w:rsid w:val="00213353"/>
    <w:rsid w:val="00235491"/>
    <w:rsid w:val="00237C09"/>
    <w:rsid w:val="00242A6A"/>
    <w:rsid w:val="002E3889"/>
    <w:rsid w:val="00314177"/>
    <w:rsid w:val="00383891"/>
    <w:rsid w:val="003845E4"/>
    <w:rsid w:val="003B6B47"/>
    <w:rsid w:val="003D66B1"/>
    <w:rsid w:val="003F72B6"/>
    <w:rsid w:val="00404663"/>
    <w:rsid w:val="00413073"/>
    <w:rsid w:val="0043210B"/>
    <w:rsid w:val="00432A1D"/>
    <w:rsid w:val="004969FA"/>
    <w:rsid w:val="004B509B"/>
    <w:rsid w:val="004C624F"/>
    <w:rsid w:val="004E6B8B"/>
    <w:rsid w:val="004F7E73"/>
    <w:rsid w:val="00500773"/>
    <w:rsid w:val="00507251"/>
    <w:rsid w:val="00516D35"/>
    <w:rsid w:val="005341E5"/>
    <w:rsid w:val="00541930"/>
    <w:rsid w:val="00564831"/>
    <w:rsid w:val="00570B56"/>
    <w:rsid w:val="005C215A"/>
    <w:rsid w:val="005D6DF3"/>
    <w:rsid w:val="005E1F68"/>
    <w:rsid w:val="006440C0"/>
    <w:rsid w:val="00657C87"/>
    <w:rsid w:val="006C6C3A"/>
    <w:rsid w:val="006D5251"/>
    <w:rsid w:val="006D7758"/>
    <w:rsid w:val="006E6DB6"/>
    <w:rsid w:val="00730940"/>
    <w:rsid w:val="00762D36"/>
    <w:rsid w:val="00780E78"/>
    <w:rsid w:val="0079103D"/>
    <w:rsid w:val="007C1D8C"/>
    <w:rsid w:val="007C691E"/>
    <w:rsid w:val="008016CC"/>
    <w:rsid w:val="008344AE"/>
    <w:rsid w:val="008404B3"/>
    <w:rsid w:val="00840B29"/>
    <w:rsid w:val="00841975"/>
    <w:rsid w:val="0087775A"/>
    <w:rsid w:val="008D65F4"/>
    <w:rsid w:val="00914901"/>
    <w:rsid w:val="009226F6"/>
    <w:rsid w:val="00993AA1"/>
    <w:rsid w:val="009C2D39"/>
    <w:rsid w:val="009E4C7C"/>
    <w:rsid w:val="009E5155"/>
    <w:rsid w:val="009E66D2"/>
    <w:rsid w:val="009F7A1F"/>
    <w:rsid w:val="00A35725"/>
    <w:rsid w:val="00A972A8"/>
    <w:rsid w:val="00AA4DA9"/>
    <w:rsid w:val="00AA6957"/>
    <w:rsid w:val="00AB06D5"/>
    <w:rsid w:val="00B10003"/>
    <w:rsid w:val="00B11E30"/>
    <w:rsid w:val="00B2691E"/>
    <w:rsid w:val="00B32995"/>
    <w:rsid w:val="00B56C45"/>
    <w:rsid w:val="00BE7488"/>
    <w:rsid w:val="00C227C4"/>
    <w:rsid w:val="00C2428D"/>
    <w:rsid w:val="00C509E5"/>
    <w:rsid w:val="00C76169"/>
    <w:rsid w:val="00C839CB"/>
    <w:rsid w:val="00C95932"/>
    <w:rsid w:val="00CA1ECA"/>
    <w:rsid w:val="00CA508B"/>
    <w:rsid w:val="00CC4797"/>
    <w:rsid w:val="00D00631"/>
    <w:rsid w:val="00D632DF"/>
    <w:rsid w:val="00D94F04"/>
    <w:rsid w:val="00DA6FD3"/>
    <w:rsid w:val="00DD0E39"/>
    <w:rsid w:val="00DD4DEA"/>
    <w:rsid w:val="00DE67CC"/>
    <w:rsid w:val="00DF5925"/>
    <w:rsid w:val="00E917B4"/>
    <w:rsid w:val="00E94F60"/>
    <w:rsid w:val="00EA5BAE"/>
    <w:rsid w:val="00EC1971"/>
    <w:rsid w:val="00ED3DD7"/>
    <w:rsid w:val="00EE3E7A"/>
    <w:rsid w:val="00F51820"/>
    <w:rsid w:val="00FA1B17"/>
    <w:rsid w:val="00FA3364"/>
    <w:rsid w:val="00FC27FE"/>
    <w:rsid w:val="00FE5488"/>
    <w:rsid w:val="00FE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4B55F8"/>
  <w15:docId w15:val="{BAF49045-CBE6-4926-9AB7-B7613C4DF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D5251"/>
    <w:rPr>
      <w:rFonts w:ascii="Times New Roman" w:eastAsia="Times New Roman" w:hAnsi="Times New Roman"/>
      <w:sz w:val="24"/>
      <w:szCs w:val="24"/>
    </w:rPr>
  </w:style>
  <w:style w:type="character" w:styleId="ac">
    <w:name w:val="Strong"/>
    <w:basedOn w:val="a0"/>
    <w:uiPriority w:val="99"/>
    <w:qFormat/>
    <w:locked/>
    <w:rsid w:val="00B2691E"/>
    <w:rPr>
      <w:rFonts w:cs="Times New Roman"/>
      <w:b/>
      <w:bCs/>
    </w:rPr>
  </w:style>
  <w:style w:type="character" w:customStyle="1" w:styleId="ad">
    <w:name w:val="Цветовое выделение"/>
    <w:uiPriority w:val="99"/>
    <w:rsid w:val="001B3010"/>
    <w:rPr>
      <w:b/>
      <w:color w:val="26282F"/>
    </w:rPr>
  </w:style>
  <w:style w:type="character" w:customStyle="1" w:styleId="ae">
    <w:name w:val="Гипертекстовая ссылка"/>
    <w:basedOn w:val="ad"/>
    <w:uiPriority w:val="99"/>
    <w:rsid w:val="001B3010"/>
    <w:rPr>
      <w:rFonts w:cs="Times New Roman"/>
      <w:b/>
      <w:color w:val="106BBE"/>
    </w:rPr>
  </w:style>
  <w:style w:type="paragraph" w:styleId="af">
    <w:name w:val="No Spacing"/>
    <w:qFormat/>
    <w:rsid w:val="001B301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ConsPlusNormal">
    <w:name w:val="ConsPlusNormal"/>
    <w:rsid w:val="00A972A8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48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3</Pages>
  <Words>795</Words>
  <Characters>4537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4. Настоящее решение вступает в силу после его официального опубликования, но не</vt:lpstr>
    </vt:vector>
  </TitlesOfParts>
  <Company/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Certified Windows</cp:lastModifiedBy>
  <cp:revision>21</cp:revision>
  <cp:lastPrinted>2024-12-05T13:08:00Z</cp:lastPrinted>
  <dcterms:created xsi:type="dcterms:W3CDTF">2021-11-10T12:29:00Z</dcterms:created>
  <dcterms:modified xsi:type="dcterms:W3CDTF">2024-12-20T10:55:00Z</dcterms:modified>
</cp:coreProperties>
</file>