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BD3" w:rsidRDefault="003F3BD3" w:rsidP="003F3BD3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4627D67" wp14:editId="51717F74">
            <wp:simplePos x="0" y="0"/>
            <wp:positionH relativeFrom="column">
              <wp:posOffset>2590165</wp:posOffset>
            </wp:positionH>
            <wp:positionV relativeFrom="paragraph">
              <wp:posOffset>-440690</wp:posOffset>
            </wp:positionV>
            <wp:extent cx="857250" cy="8636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3BD3" w:rsidRDefault="003F3BD3" w:rsidP="003F3BD3">
      <w:pPr>
        <w:jc w:val="center"/>
        <w:rPr>
          <w:b/>
          <w:sz w:val="28"/>
          <w:szCs w:val="28"/>
        </w:rPr>
      </w:pPr>
    </w:p>
    <w:p w:rsidR="003F3BD3" w:rsidRDefault="003F3BD3" w:rsidP="003F3BD3">
      <w:pPr>
        <w:jc w:val="center"/>
        <w:rPr>
          <w:b/>
          <w:sz w:val="28"/>
          <w:szCs w:val="28"/>
        </w:rPr>
      </w:pPr>
    </w:p>
    <w:p w:rsidR="003F3BD3" w:rsidRDefault="003F3BD3" w:rsidP="003F3B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 СЕЛЬСКОГО  ПОСЕЛЕНИЯ  </w:t>
      </w:r>
      <w:proofErr w:type="gramStart"/>
      <w:r>
        <w:rPr>
          <w:b/>
          <w:sz w:val="28"/>
          <w:szCs w:val="28"/>
        </w:rPr>
        <w:t>ВЕНЦЫ-ЗАРЯ</w:t>
      </w:r>
      <w:proofErr w:type="gramEnd"/>
      <w:r>
        <w:rPr>
          <w:b/>
          <w:sz w:val="28"/>
          <w:szCs w:val="28"/>
        </w:rPr>
        <w:t xml:space="preserve">  ГУЛЬКЕВИЧСКОГО РАЙОНА</w:t>
      </w:r>
    </w:p>
    <w:p w:rsidR="003F3BD3" w:rsidRDefault="003F3BD3" w:rsidP="003F3BD3">
      <w:pPr>
        <w:jc w:val="center"/>
        <w:rPr>
          <w:b/>
          <w:sz w:val="28"/>
          <w:szCs w:val="28"/>
        </w:rPr>
      </w:pPr>
    </w:p>
    <w:p w:rsidR="003F3BD3" w:rsidRDefault="003F3BD3" w:rsidP="003F3BD3">
      <w:pPr>
        <w:spacing w:line="200" w:lineRule="atLeast"/>
        <w:ind w:right="-15"/>
        <w:jc w:val="center"/>
        <w:rPr>
          <w:rFonts w:eastAsia="Arial Unicode MS" w:cs="Tahoma"/>
          <w:b/>
          <w:bCs/>
          <w:color w:val="000000"/>
          <w:sz w:val="28"/>
          <w:szCs w:val="28"/>
          <w:lang w:eastAsia="en-US" w:bidi="en-US"/>
        </w:rPr>
      </w:pPr>
      <w:r>
        <w:rPr>
          <w:rFonts w:eastAsia="Arial Unicode MS" w:cs="Tahoma"/>
          <w:b/>
          <w:bCs/>
          <w:color w:val="000000"/>
          <w:sz w:val="28"/>
          <w:szCs w:val="28"/>
          <w:lang w:eastAsia="en-US" w:bidi="en-US"/>
        </w:rPr>
        <w:t>РЕШЕНИЕ</w:t>
      </w:r>
    </w:p>
    <w:p w:rsidR="003F3BD3" w:rsidRDefault="003F3BD3" w:rsidP="003F3BD3">
      <w:pPr>
        <w:jc w:val="center"/>
        <w:rPr>
          <w:sz w:val="28"/>
          <w:szCs w:val="28"/>
        </w:rPr>
      </w:pPr>
    </w:p>
    <w:p w:rsidR="003F3BD3" w:rsidRDefault="003F3BD3" w:rsidP="003F3BD3">
      <w:pPr>
        <w:ind w:left="360"/>
        <w:jc w:val="center"/>
        <w:rPr>
          <w:sz w:val="28"/>
          <w:szCs w:val="28"/>
        </w:rPr>
      </w:pPr>
    </w:p>
    <w:p w:rsidR="003F3BD3" w:rsidRDefault="003F3BD3" w:rsidP="003F3B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8264ED">
        <w:rPr>
          <w:sz w:val="28"/>
          <w:szCs w:val="28"/>
        </w:rPr>
        <w:t>2</w:t>
      </w:r>
      <w:r w:rsidR="00BE57D2">
        <w:rPr>
          <w:sz w:val="28"/>
          <w:szCs w:val="28"/>
        </w:rPr>
        <w:t>0</w:t>
      </w:r>
      <w:r w:rsidR="008264ED">
        <w:rPr>
          <w:sz w:val="28"/>
          <w:szCs w:val="28"/>
        </w:rPr>
        <w:t>.02.202</w:t>
      </w:r>
      <w:r w:rsidR="00BE57D2">
        <w:rPr>
          <w:sz w:val="28"/>
          <w:szCs w:val="28"/>
        </w:rPr>
        <w:t>5</w:t>
      </w:r>
      <w:r w:rsidR="00A2563E">
        <w:rPr>
          <w:sz w:val="28"/>
          <w:szCs w:val="28"/>
        </w:rPr>
        <w:tab/>
      </w:r>
      <w:r w:rsidR="00A2563E">
        <w:rPr>
          <w:sz w:val="28"/>
          <w:szCs w:val="28"/>
        </w:rPr>
        <w:tab/>
      </w:r>
      <w:r w:rsidR="00A2563E">
        <w:rPr>
          <w:sz w:val="28"/>
          <w:szCs w:val="28"/>
        </w:rPr>
        <w:tab/>
      </w:r>
      <w:r w:rsidR="00A2563E">
        <w:rPr>
          <w:sz w:val="28"/>
          <w:szCs w:val="28"/>
        </w:rPr>
        <w:tab/>
      </w:r>
      <w:r w:rsidR="00A2563E">
        <w:rPr>
          <w:sz w:val="28"/>
          <w:szCs w:val="28"/>
        </w:rPr>
        <w:tab/>
      </w:r>
      <w:r w:rsidR="00A2563E">
        <w:rPr>
          <w:sz w:val="28"/>
          <w:szCs w:val="28"/>
        </w:rPr>
        <w:tab/>
      </w:r>
      <w:r w:rsidR="00A2563E">
        <w:rPr>
          <w:sz w:val="28"/>
          <w:szCs w:val="28"/>
        </w:rPr>
        <w:tab/>
      </w:r>
      <w:r w:rsidR="00A2563E">
        <w:rPr>
          <w:sz w:val="28"/>
          <w:szCs w:val="28"/>
        </w:rPr>
        <w:tab/>
      </w:r>
      <w:r w:rsidR="00A2563E">
        <w:rPr>
          <w:sz w:val="28"/>
          <w:szCs w:val="28"/>
        </w:rPr>
        <w:tab/>
        <w:t xml:space="preserve">            </w:t>
      </w:r>
      <w:r>
        <w:rPr>
          <w:sz w:val="28"/>
          <w:szCs w:val="28"/>
        </w:rPr>
        <w:t xml:space="preserve">№ </w:t>
      </w:r>
      <w:r w:rsidR="00A2563E">
        <w:rPr>
          <w:sz w:val="28"/>
          <w:szCs w:val="28"/>
        </w:rPr>
        <w:t>34</w:t>
      </w:r>
    </w:p>
    <w:p w:rsidR="003F3BD3" w:rsidRDefault="003F3BD3" w:rsidP="003F3BD3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Венцы</w:t>
      </w:r>
    </w:p>
    <w:p w:rsidR="003F3BD3" w:rsidRDefault="003F3BD3" w:rsidP="003F3BD3"/>
    <w:p w:rsidR="003F3BD3" w:rsidRPr="00FA7910" w:rsidRDefault="003F3BD3" w:rsidP="003F3BD3">
      <w:pPr>
        <w:jc w:val="center"/>
        <w:rPr>
          <w:b/>
          <w:sz w:val="28"/>
          <w:szCs w:val="28"/>
        </w:rPr>
      </w:pPr>
    </w:p>
    <w:p w:rsidR="003F3BD3" w:rsidRPr="00FA7910" w:rsidRDefault="003F3BD3" w:rsidP="003F3BD3">
      <w:pPr>
        <w:jc w:val="center"/>
        <w:rPr>
          <w:b/>
          <w:sz w:val="28"/>
          <w:szCs w:val="28"/>
        </w:rPr>
      </w:pPr>
      <w:r w:rsidRPr="00FA7910">
        <w:rPr>
          <w:b/>
          <w:sz w:val="28"/>
          <w:szCs w:val="28"/>
        </w:rPr>
        <w:t xml:space="preserve">Об утверждении программы приватизации </w:t>
      </w:r>
      <w:r>
        <w:rPr>
          <w:b/>
          <w:sz w:val="28"/>
          <w:szCs w:val="28"/>
        </w:rPr>
        <w:t xml:space="preserve">муниципального </w:t>
      </w:r>
      <w:r w:rsidRPr="00FA7910">
        <w:rPr>
          <w:b/>
          <w:sz w:val="28"/>
          <w:szCs w:val="28"/>
        </w:rPr>
        <w:t>имущества</w:t>
      </w:r>
    </w:p>
    <w:p w:rsidR="003F3BD3" w:rsidRPr="00FA7910" w:rsidRDefault="003F3BD3" w:rsidP="003F3B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</w:t>
      </w:r>
      <w:proofErr w:type="gramStart"/>
      <w:r>
        <w:rPr>
          <w:b/>
          <w:sz w:val="28"/>
          <w:szCs w:val="28"/>
        </w:rPr>
        <w:t>Венцы-Заря</w:t>
      </w:r>
      <w:proofErr w:type="gramEnd"/>
      <w:r>
        <w:rPr>
          <w:b/>
          <w:sz w:val="28"/>
          <w:szCs w:val="28"/>
        </w:rPr>
        <w:t xml:space="preserve"> Гулькевичского района</w:t>
      </w:r>
      <w:r w:rsidRPr="00FA7910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</w:t>
      </w:r>
      <w:r w:rsidR="00BE57D2">
        <w:rPr>
          <w:b/>
          <w:sz w:val="28"/>
          <w:szCs w:val="28"/>
        </w:rPr>
        <w:t>5</w:t>
      </w:r>
      <w:r w:rsidRPr="00FA7910">
        <w:rPr>
          <w:b/>
          <w:sz w:val="28"/>
          <w:szCs w:val="28"/>
        </w:rPr>
        <w:t xml:space="preserve"> год</w:t>
      </w:r>
    </w:p>
    <w:p w:rsidR="003F3BD3" w:rsidRPr="00FA7910" w:rsidRDefault="003F3BD3" w:rsidP="003F3BD3">
      <w:pPr>
        <w:jc w:val="center"/>
        <w:rPr>
          <w:b/>
          <w:sz w:val="28"/>
          <w:szCs w:val="28"/>
        </w:rPr>
      </w:pPr>
    </w:p>
    <w:p w:rsidR="003F3BD3" w:rsidRPr="00FA7910" w:rsidRDefault="003F3BD3" w:rsidP="003F3BD3">
      <w:pPr>
        <w:jc w:val="both"/>
        <w:rPr>
          <w:sz w:val="28"/>
          <w:szCs w:val="28"/>
        </w:rPr>
      </w:pPr>
      <w:r>
        <w:t xml:space="preserve"> </w:t>
      </w:r>
      <w:r>
        <w:tab/>
      </w:r>
      <w:proofErr w:type="gramStart"/>
      <w:r w:rsidRPr="00FA7910">
        <w:rPr>
          <w:sz w:val="28"/>
          <w:szCs w:val="28"/>
        </w:rPr>
        <w:t>В целях повышения эффективности использования муниципального имущества и мобилизации доходов в бюджет сельского поселения Венцы-Заря Гулькевичского района, руководствуясь Фе</w:t>
      </w:r>
      <w:r>
        <w:rPr>
          <w:sz w:val="28"/>
          <w:szCs w:val="28"/>
        </w:rPr>
        <w:t xml:space="preserve">деральным законом от 21 декабря </w:t>
      </w:r>
      <w:r w:rsidRPr="00FA7910">
        <w:rPr>
          <w:sz w:val="28"/>
          <w:szCs w:val="28"/>
        </w:rPr>
        <w:t xml:space="preserve">2001 года № 178-ФЗ «О приватизации государственного и муниципального имущества», </w:t>
      </w:r>
      <w:r>
        <w:rPr>
          <w:sz w:val="28"/>
          <w:szCs w:val="28"/>
        </w:rPr>
        <w:t xml:space="preserve">Положением о порядке владения, пользования и распоряжения муниципальным имуществом сельского поселения Венцы-Заря Гулькевичского района, утвержденным решением 15 сессии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 Совета сельского поселения Венцы-Заря Гулькевичского района от 15</w:t>
      </w:r>
      <w:proofErr w:type="gramEnd"/>
      <w:r>
        <w:rPr>
          <w:sz w:val="28"/>
          <w:szCs w:val="28"/>
        </w:rPr>
        <w:t xml:space="preserve"> июля 2010 года № 4, Совет сельского поселения Венцы-Заря Гулькевичского района </w:t>
      </w:r>
      <w:proofErr w:type="gramStart"/>
      <w:r w:rsidRPr="00FA7910">
        <w:rPr>
          <w:sz w:val="28"/>
          <w:szCs w:val="28"/>
        </w:rPr>
        <w:t>р</w:t>
      </w:r>
      <w:proofErr w:type="gramEnd"/>
      <w:r w:rsidRPr="00FA7910">
        <w:rPr>
          <w:sz w:val="28"/>
          <w:szCs w:val="28"/>
        </w:rPr>
        <w:t xml:space="preserve"> е ш и л :</w:t>
      </w:r>
    </w:p>
    <w:p w:rsidR="003F3BD3" w:rsidRPr="00FA7910" w:rsidRDefault="003F3BD3" w:rsidP="003F3B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A7910">
        <w:rPr>
          <w:sz w:val="28"/>
          <w:szCs w:val="28"/>
        </w:rPr>
        <w:t xml:space="preserve">1. Утвердить программу приватизации </w:t>
      </w:r>
      <w:r>
        <w:rPr>
          <w:sz w:val="28"/>
          <w:szCs w:val="28"/>
        </w:rPr>
        <w:t xml:space="preserve">муниципального </w:t>
      </w:r>
      <w:r w:rsidRPr="00FA7910">
        <w:rPr>
          <w:sz w:val="28"/>
          <w:szCs w:val="28"/>
        </w:rPr>
        <w:t xml:space="preserve">имущества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FA7910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BE57D2">
        <w:rPr>
          <w:sz w:val="28"/>
          <w:szCs w:val="28"/>
        </w:rPr>
        <w:t>5</w:t>
      </w:r>
      <w:r w:rsidRPr="00FA7910">
        <w:rPr>
          <w:sz w:val="28"/>
          <w:szCs w:val="28"/>
        </w:rPr>
        <w:t xml:space="preserve"> год (прилагается). </w:t>
      </w:r>
    </w:p>
    <w:p w:rsidR="003F3BD3" w:rsidRPr="003E3E59" w:rsidRDefault="003F3BD3" w:rsidP="003F3BD3">
      <w:pPr>
        <w:jc w:val="both"/>
      </w:pPr>
      <w:r>
        <w:rPr>
          <w:sz w:val="28"/>
          <w:szCs w:val="28"/>
        </w:rPr>
        <w:t xml:space="preserve">         </w:t>
      </w:r>
      <w:r w:rsidRPr="00FA7910">
        <w:rPr>
          <w:sz w:val="28"/>
          <w:szCs w:val="28"/>
        </w:rPr>
        <w:t xml:space="preserve">2. Поручить администрации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FA7910">
        <w:rPr>
          <w:sz w:val="28"/>
          <w:szCs w:val="28"/>
        </w:rPr>
        <w:t xml:space="preserve"> обеспечить размещение настоящего решения на официальном сайте торгов </w:t>
      </w:r>
      <w:hyperlink r:id="rId6" w:history="1">
        <w:r w:rsidRPr="00FA7910">
          <w:rPr>
            <w:rStyle w:val="a5"/>
            <w:sz w:val="28"/>
            <w:szCs w:val="28"/>
          </w:rPr>
          <w:t>www.torgi.gov.ru</w:t>
        </w:r>
      </w:hyperlink>
      <w:r w:rsidRPr="00FA7910">
        <w:rPr>
          <w:sz w:val="28"/>
          <w:szCs w:val="28"/>
        </w:rPr>
        <w:t xml:space="preserve"> и официальном сайте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района.</w:t>
      </w:r>
    </w:p>
    <w:p w:rsidR="008264ED" w:rsidRDefault="003F3BD3" w:rsidP="003F3BD3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87834">
        <w:rPr>
          <w:sz w:val="28"/>
          <w:szCs w:val="28"/>
        </w:rPr>
        <w:t>.</w:t>
      </w:r>
      <w:r w:rsidRPr="003B4E83">
        <w:rPr>
          <w:sz w:val="28"/>
          <w:szCs w:val="28"/>
        </w:rPr>
        <w:t xml:space="preserve"> </w:t>
      </w:r>
      <w:r w:rsidR="008264ED">
        <w:rPr>
          <w:sz w:val="28"/>
          <w:szCs w:val="28"/>
        </w:rPr>
        <w:t xml:space="preserve">Опубликовать настоящее решение </w:t>
      </w:r>
      <w:r w:rsidR="008264ED" w:rsidRPr="008264ED">
        <w:rPr>
          <w:sz w:val="28"/>
          <w:szCs w:val="28"/>
        </w:rPr>
        <w:t>в общественно-политической газете Гулькевичского района Краснодарского края</w:t>
      </w:r>
      <w:r w:rsidR="008264ED">
        <w:rPr>
          <w:sz w:val="28"/>
          <w:szCs w:val="28"/>
        </w:rPr>
        <w:t xml:space="preserve"> «В 24 часа».</w:t>
      </w:r>
    </w:p>
    <w:p w:rsidR="003F3BD3" w:rsidRPr="00287834" w:rsidRDefault="003F3BD3" w:rsidP="003F3BD3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87834">
        <w:rPr>
          <w:sz w:val="28"/>
          <w:szCs w:val="28"/>
        </w:rPr>
        <w:t xml:space="preserve">. Контроль за выполнением настоящего решения возложить на  постоянную комиссию по бюджету, налогам, сборам и муниципальной  собственности Совета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287834">
        <w:rPr>
          <w:sz w:val="28"/>
          <w:szCs w:val="28"/>
        </w:rPr>
        <w:t>.</w:t>
      </w:r>
    </w:p>
    <w:p w:rsidR="003F3BD3" w:rsidRDefault="00743769" w:rsidP="003F3BD3">
      <w:pPr>
        <w:pStyle w:val="a3"/>
        <w:tabs>
          <w:tab w:val="left" w:pos="0"/>
        </w:tabs>
        <w:ind w:firstLine="567"/>
        <w:jc w:val="both"/>
        <w:rPr>
          <w:szCs w:val="28"/>
        </w:rPr>
      </w:pPr>
      <w:r>
        <w:rPr>
          <w:szCs w:val="28"/>
        </w:rPr>
        <w:t xml:space="preserve"> </w:t>
      </w:r>
      <w:r w:rsidR="003F3BD3">
        <w:rPr>
          <w:szCs w:val="28"/>
        </w:rPr>
        <w:t>5</w:t>
      </w:r>
      <w:r w:rsidR="003F3BD3" w:rsidRPr="00287834">
        <w:rPr>
          <w:szCs w:val="28"/>
        </w:rPr>
        <w:t xml:space="preserve">. Решение вступает в силу со дня его </w:t>
      </w:r>
      <w:r w:rsidR="003F3BD3">
        <w:rPr>
          <w:szCs w:val="28"/>
        </w:rPr>
        <w:t xml:space="preserve">официального </w:t>
      </w:r>
      <w:r w:rsidR="00A05979">
        <w:rPr>
          <w:szCs w:val="28"/>
        </w:rPr>
        <w:t>опубликования</w:t>
      </w:r>
      <w:r w:rsidR="003F3BD3" w:rsidRPr="00287834">
        <w:rPr>
          <w:szCs w:val="28"/>
        </w:rPr>
        <w:t>.</w:t>
      </w:r>
    </w:p>
    <w:p w:rsidR="003F3BD3" w:rsidRDefault="003F3BD3" w:rsidP="003F3BD3">
      <w:pPr>
        <w:pStyle w:val="a3"/>
        <w:tabs>
          <w:tab w:val="left" w:pos="0"/>
        </w:tabs>
        <w:jc w:val="both"/>
        <w:rPr>
          <w:szCs w:val="28"/>
        </w:rPr>
      </w:pPr>
    </w:p>
    <w:p w:rsidR="003F3BD3" w:rsidRDefault="003F3BD3" w:rsidP="003F3BD3">
      <w:pPr>
        <w:pStyle w:val="a3"/>
        <w:tabs>
          <w:tab w:val="left" w:pos="0"/>
        </w:tabs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9"/>
        <w:gridCol w:w="4769"/>
      </w:tblGrid>
      <w:tr w:rsidR="003F3BD3" w:rsidTr="004D1909">
        <w:tc>
          <w:tcPr>
            <w:tcW w:w="4759" w:type="dxa"/>
          </w:tcPr>
          <w:p w:rsidR="003F3BD3" w:rsidRDefault="003F3BD3" w:rsidP="008264ED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сельского поселения </w:t>
            </w: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  <w:r>
              <w:rPr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4769" w:type="dxa"/>
          </w:tcPr>
          <w:p w:rsidR="003F3BD3" w:rsidRDefault="003F3BD3" w:rsidP="004D1909">
            <w:pPr>
              <w:pStyle w:val="10"/>
              <w:rPr>
                <w:sz w:val="28"/>
                <w:szCs w:val="28"/>
              </w:rPr>
            </w:pPr>
          </w:p>
          <w:p w:rsidR="003F3BD3" w:rsidRDefault="003F3BD3" w:rsidP="004D1909">
            <w:pPr>
              <w:pStyle w:val="10"/>
              <w:rPr>
                <w:sz w:val="28"/>
                <w:szCs w:val="28"/>
              </w:rPr>
            </w:pPr>
          </w:p>
          <w:p w:rsidR="003F3BD3" w:rsidRDefault="003F3BD3" w:rsidP="004D1909">
            <w:pPr>
              <w:pStyle w:val="1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В.Л. </w:t>
            </w:r>
            <w:proofErr w:type="spellStart"/>
            <w:r>
              <w:rPr>
                <w:sz w:val="28"/>
                <w:szCs w:val="28"/>
              </w:rPr>
              <w:t>Ярмульский</w:t>
            </w:r>
            <w:proofErr w:type="spellEnd"/>
          </w:p>
        </w:tc>
      </w:tr>
    </w:tbl>
    <w:p w:rsidR="00BF1979" w:rsidRDefault="00BF1979" w:rsidP="00BF1979">
      <w:pPr>
        <w:spacing w:line="276" w:lineRule="auto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BF1979" w:rsidRDefault="00BF1979" w:rsidP="00BF1979">
      <w:pPr>
        <w:spacing w:line="276" w:lineRule="auto"/>
        <w:jc w:val="center"/>
        <w:outlineLvl w:val="0"/>
        <w:rPr>
          <w:b/>
          <w:bCs/>
          <w:sz w:val="28"/>
          <w:szCs w:val="28"/>
        </w:rPr>
      </w:pPr>
    </w:p>
    <w:p w:rsidR="00BF1979" w:rsidRPr="00BF1979" w:rsidRDefault="00BF1979" w:rsidP="00BF1979">
      <w:pPr>
        <w:jc w:val="center"/>
        <w:rPr>
          <w:sz w:val="28"/>
          <w:szCs w:val="28"/>
        </w:rPr>
      </w:pPr>
      <w:r w:rsidRPr="00BF1979">
        <w:rPr>
          <w:sz w:val="28"/>
          <w:szCs w:val="28"/>
        </w:rPr>
        <w:t xml:space="preserve">проекта решения Совета сельского поселения  </w:t>
      </w:r>
      <w:proofErr w:type="gramStart"/>
      <w:r w:rsidRPr="00BF1979">
        <w:rPr>
          <w:sz w:val="28"/>
          <w:szCs w:val="28"/>
        </w:rPr>
        <w:t>Венцы-Заря</w:t>
      </w:r>
      <w:proofErr w:type="gramEnd"/>
      <w:r w:rsidRPr="00BF1979">
        <w:rPr>
          <w:sz w:val="28"/>
          <w:szCs w:val="28"/>
        </w:rPr>
        <w:t xml:space="preserve"> Гулькевичского муниципального района Краснодарского края от 20.02.2025 № 34</w:t>
      </w:r>
    </w:p>
    <w:tbl>
      <w:tblPr>
        <w:tblW w:w="9900" w:type="dxa"/>
        <w:tblInd w:w="-432" w:type="dxa"/>
        <w:tblLook w:val="04A0" w:firstRow="1" w:lastRow="0" w:firstColumn="1" w:lastColumn="0" w:noHBand="0" w:noVBand="1"/>
      </w:tblPr>
      <w:tblGrid>
        <w:gridCol w:w="1816"/>
        <w:gridCol w:w="4260"/>
        <w:gridCol w:w="1304"/>
        <w:gridCol w:w="1524"/>
        <w:gridCol w:w="996"/>
      </w:tblGrid>
      <w:tr w:rsidR="00BF1979" w:rsidRPr="00BF1979" w:rsidTr="00453928">
        <w:tc>
          <w:tcPr>
            <w:tcW w:w="9900" w:type="dxa"/>
            <w:gridSpan w:val="5"/>
          </w:tcPr>
          <w:p w:rsidR="00BF1979" w:rsidRPr="00BF1979" w:rsidRDefault="00BF1979" w:rsidP="00BF1979">
            <w:pPr>
              <w:jc w:val="center"/>
              <w:rPr>
                <w:sz w:val="28"/>
                <w:szCs w:val="28"/>
              </w:rPr>
            </w:pPr>
            <w:r w:rsidRPr="00BF1979">
              <w:rPr>
                <w:sz w:val="28"/>
                <w:szCs w:val="28"/>
              </w:rPr>
              <w:t>Об утверждении программы приватизации муниципального имущества</w:t>
            </w:r>
          </w:p>
          <w:p w:rsidR="00BF1979" w:rsidRPr="00BF1979" w:rsidRDefault="00BF1979" w:rsidP="00BF1979">
            <w:pPr>
              <w:jc w:val="center"/>
              <w:rPr>
                <w:sz w:val="28"/>
                <w:szCs w:val="28"/>
              </w:rPr>
            </w:pPr>
            <w:r w:rsidRPr="00BF1979">
              <w:rPr>
                <w:sz w:val="28"/>
                <w:szCs w:val="28"/>
              </w:rPr>
              <w:t xml:space="preserve">сельского поселения </w:t>
            </w:r>
            <w:proofErr w:type="gramStart"/>
            <w:r w:rsidRPr="00BF1979">
              <w:rPr>
                <w:sz w:val="28"/>
                <w:szCs w:val="28"/>
              </w:rPr>
              <w:t>Венцы-Заря</w:t>
            </w:r>
            <w:proofErr w:type="gramEnd"/>
            <w:r w:rsidRPr="00BF1979">
              <w:rPr>
                <w:sz w:val="28"/>
                <w:szCs w:val="28"/>
              </w:rPr>
              <w:t xml:space="preserve"> Гулькевичского района на 2025 год</w:t>
            </w:r>
          </w:p>
          <w:p w:rsidR="00BF1979" w:rsidRPr="00BF1979" w:rsidRDefault="00BF1979" w:rsidP="00BF1979">
            <w:pPr>
              <w:jc w:val="center"/>
              <w:rPr>
                <w:sz w:val="28"/>
                <w:szCs w:val="28"/>
              </w:rPr>
            </w:pPr>
          </w:p>
        </w:tc>
      </w:tr>
      <w:tr w:rsidR="00BF1979" w:rsidTr="00453928">
        <w:tc>
          <w:tcPr>
            <w:tcW w:w="1816" w:type="dxa"/>
          </w:tcPr>
          <w:p w:rsidR="00BF1979" w:rsidRDefault="00BF1979" w:rsidP="00453928">
            <w:pPr>
              <w:spacing w:line="276" w:lineRule="auto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  <w:gridSpan w:val="3"/>
          </w:tcPr>
          <w:p w:rsidR="00BF1979" w:rsidRDefault="00BF1979" w:rsidP="00453928">
            <w:pPr>
              <w:spacing w:line="276" w:lineRule="auto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6" w:type="dxa"/>
          </w:tcPr>
          <w:p w:rsidR="00BF1979" w:rsidRDefault="00BF1979" w:rsidP="00453928">
            <w:pPr>
              <w:spacing w:line="276" w:lineRule="auto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</w:tr>
      <w:tr w:rsidR="00BF1979" w:rsidTr="00453928">
        <w:tc>
          <w:tcPr>
            <w:tcW w:w="1816" w:type="dxa"/>
          </w:tcPr>
          <w:p w:rsidR="00BF1979" w:rsidRDefault="00BF1979" w:rsidP="00453928">
            <w:pPr>
              <w:spacing w:line="276" w:lineRule="auto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7088" w:type="dxa"/>
            <w:gridSpan w:val="3"/>
          </w:tcPr>
          <w:p w:rsidR="00BF1979" w:rsidRDefault="00BF1979" w:rsidP="00453928">
            <w:pPr>
              <w:spacing w:line="276" w:lineRule="auto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6" w:type="dxa"/>
          </w:tcPr>
          <w:p w:rsidR="00BF1979" w:rsidRDefault="00BF1979" w:rsidP="00453928">
            <w:pPr>
              <w:spacing w:line="276" w:lineRule="auto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</w:tr>
      <w:tr w:rsidR="00BF1979" w:rsidTr="00453928">
        <w:tc>
          <w:tcPr>
            <w:tcW w:w="6076" w:type="dxa"/>
            <w:gridSpan w:val="2"/>
            <w:hideMark/>
          </w:tcPr>
          <w:p w:rsidR="00BF1979" w:rsidRDefault="00BF1979" w:rsidP="00453928">
            <w:pPr>
              <w:spacing w:line="276" w:lineRule="auto"/>
              <w:jc w:val="both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Проект подготовлен и внесен:</w:t>
            </w:r>
          </w:p>
        </w:tc>
        <w:tc>
          <w:tcPr>
            <w:tcW w:w="1304" w:type="dxa"/>
          </w:tcPr>
          <w:p w:rsidR="00BF1979" w:rsidRDefault="00BF1979" w:rsidP="00453928">
            <w:pPr>
              <w:spacing w:line="276" w:lineRule="auto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20" w:type="dxa"/>
            <w:gridSpan w:val="2"/>
          </w:tcPr>
          <w:p w:rsidR="00BF1979" w:rsidRDefault="00BF1979" w:rsidP="00453928">
            <w:pPr>
              <w:spacing w:line="276" w:lineRule="auto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</w:tr>
      <w:tr w:rsidR="00BF1979" w:rsidTr="00453928">
        <w:tc>
          <w:tcPr>
            <w:tcW w:w="6076" w:type="dxa"/>
            <w:gridSpan w:val="2"/>
          </w:tcPr>
          <w:p w:rsidR="00BF1979" w:rsidRDefault="00BF1979" w:rsidP="00453928">
            <w:pPr>
              <w:spacing w:line="276" w:lineRule="auto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Заведующий сектором администрации </w:t>
            </w:r>
          </w:p>
          <w:p w:rsidR="00BF1979" w:rsidRDefault="00BF1979" w:rsidP="00453928">
            <w:pPr>
              <w:spacing w:line="276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</w:p>
          <w:p w:rsidR="00BF1979" w:rsidRDefault="00BF1979" w:rsidP="00453928">
            <w:pPr>
              <w:spacing w:line="276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Гулькевичского района</w:t>
            </w:r>
          </w:p>
          <w:p w:rsidR="00BF1979" w:rsidRDefault="00BF1979" w:rsidP="00453928">
            <w:pPr>
              <w:spacing w:line="276" w:lineRule="auto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</w:tcPr>
          <w:p w:rsidR="00BF1979" w:rsidRDefault="00BF1979" w:rsidP="00453928">
            <w:pPr>
              <w:spacing w:line="276" w:lineRule="auto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20" w:type="dxa"/>
            <w:gridSpan w:val="2"/>
          </w:tcPr>
          <w:p w:rsidR="00BF1979" w:rsidRDefault="00BF1979" w:rsidP="00453928">
            <w:pPr>
              <w:spacing w:line="276" w:lineRule="auto"/>
              <w:outlineLvl w:val="0"/>
              <w:rPr>
                <w:sz w:val="28"/>
                <w:szCs w:val="28"/>
                <w:lang w:eastAsia="en-US"/>
              </w:rPr>
            </w:pPr>
          </w:p>
          <w:p w:rsidR="00BF1979" w:rsidRDefault="00BF1979" w:rsidP="00453928">
            <w:pPr>
              <w:spacing w:line="276" w:lineRule="auto"/>
              <w:outlineLvl w:val="0"/>
              <w:rPr>
                <w:sz w:val="28"/>
                <w:szCs w:val="28"/>
              </w:rPr>
            </w:pPr>
          </w:p>
          <w:p w:rsidR="00BF1979" w:rsidRDefault="00BF1979" w:rsidP="00453928">
            <w:pPr>
              <w:spacing w:line="276" w:lineRule="auto"/>
              <w:jc w:val="both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Э.Б. Оленцова</w:t>
            </w:r>
          </w:p>
        </w:tc>
      </w:tr>
      <w:tr w:rsidR="00BF1979" w:rsidTr="00453928">
        <w:tc>
          <w:tcPr>
            <w:tcW w:w="6076" w:type="dxa"/>
            <w:gridSpan w:val="2"/>
            <w:hideMark/>
          </w:tcPr>
          <w:p w:rsidR="00BF1979" w:rsidRDefault="00BF1979" w:rsidP="00453928">
            <w:pPr>
              <w:spacing w:line="276" w:lineRule="auto"/>
              <w:jc w:val="both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Проект согласован:</w:t>
            </w:r>
          </w:p>
        </w:tc>
        <w:tc>
          <w:tcPr>
            <w:tcW w:w="1304" w:type="dxa"/>
          </w:tcPr>
          <w:p w:rsidR="00BF1979" w:rsidRDefault="00BF1979" w:rsidP="00453928">
            <w:pPr>
              <w:spacing w:line="276" w:lineRule="auto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20" w:type="dxa"/>
            <w:gridSpan w:val="2"/>
          </w:tcPr>
          <w:p w:rsidR="00BF1979" w:rsidRDefault="00BF1979" w:rsidP="00453928">
            <w:pPr>
              <w:spacing w:line="276" w:lineRule="auto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</w:tr>
      <w:tr w:rsidR="00BF1979" w:rsidTr="00453928">
        <w:trPr>
          <w:trHeight w:val="1774"/>
        </w:trPr>
        <w:tc>
          <w:tcPr>
            <w:tcW w:w="6076" w:type="dxa"/>
            <w:gridSpan w:val="2"/>
          </w:tcPr>
          <w:p w:rsidR="00BF1979" w:rsidRDefault="00BF1979" w:rsidP="00453928">
            <w:pPr>
              <w:spacing w:line="276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</w:t>
            </w:r>
            <w:bookmarkStart w:id="0" w:name="_GoBack"/>
            <w:bookmarkEnd w:id="0"/>
            <w:r>
              <w:rPr>
                <w:sz w:val="28"/>
                <w:szCs w:val="28"/>
              </w:rPr>
              <w:t>ь главы сельского поселения</w:t>
            </w:r>
          </w:p>
          <w:p w:rsidR="00BF1979" w:rsidRDefault="00BF1979" w:rsidP="00453928">
            <w:pPr>
              <w:spacing w:line="276" w:lineRule="auto"/>
              <w:outlineLvl w:val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  <w:r>
              <w:rPr>
                <w:sz w:val="28"/>
                <w:szCs w:val="28"/>
              </w:rPr>
              <w:t xml:space="preserve"> Гулькевичского района</w:t>
            </w:r>
          </w:p>
          <w:p w:rsidR="00BF1979" w:rsidRDefault="00BF1979" w:rsidP="00453928">
            <w:pPr>
              <w:spacing w:line="276" w:lineRule="auto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04" w:type="dxa"/>
          </w:tcPr>
          <w:p w:rsidR="00BF1979" w:rsidRDefault="00BF1979" w:rsidP="00453928">
            <w:pPr>
              <w:spacing w:line="276" w:lineRule="auto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20" w:type="dxa"/>
            <w:gridSpan w:val="2"/>
          </w:tcPr>
          <w:p w:rsidR="00BF1979" w:rsidRDefault="00BF1979" w:rsidP="00453928">
            <w:pPr>
              <w:spacing w:line="276" w:lineRule="auto"/>
              <w:outlineLvl w:val="0"/>
              <w:rPr>
                <w:sz w:val="28"/>
                <w:szCs w:val="28"/>
                <w:lang w:eastAsia="en-US"/>
              </w:rPr>
            </w:pPr>
          </w:p>
          <w:p w:rsidR="00BF1979" w:rsidRDefault="00BF1979" w:rsidP="00453928">
            <w:pPr>
              <w:spacing w:line="276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С.Н. </w:t>
            </w:r>
            <w:proofErr w:type="spellStart"/>
            <w:r>
              <w:rPr>
                <w:sz w:val="28"/>
                <w:szCs w:val="28"/>
              </w:rPr>
              <w:t>Чистоусов</w:t>
            </w:r>
            <w:proofErr w:type="spellEnd"/>
          </w:p>
          <w:p w:rsidR="00BF1979" w:rsidRDefault="00BF1979" w:rsidP="00453928">
            <w:pPr>
              <w:spacing w:line="276" w:lineRule="auto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</w:tr>
      <w:tr w:rsidR="00BF1979" w:rsidTr="00453928">
        <w:trPr>
          <w:trHeight w:val="1774"/>
        </w:trPr>
        <w:tc>
          <w:tcPr>
            <w:tcW w:w="6076" w:type="dxa"/>
            <w:gridSpan w:val="2"/>
            <w:hideMark/>
          </w:tcPr>
          <w:p w:rsidR="00BF1979" w:rsidRDefault="00BF1979" w:rsidP="00453928">
            <w:pPr>
              <w:spacing w:line="276" w:lineRule="auto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Главный специалист сектора</w:t>
            </w:r>
          </w:p>
          <w:p w:rsidR="00BF1979" w:rsidRDefault="00BF1979" w:rsidP="00453928">
            <w:pPr>
              <w:spacing w:line="276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сельского поселения</w:t>
            </w:r>
          </w:p>
          <w:p w:rsidR="00BF1979" w:rsidRDefault="00BF1979" w:rsidP="00453928">
            <w:pPr>
              <w:spacing w:line="276" w:lineRule="auto"/>
              <w:jc w:val="both"/>
              <w:outlineLvl w:val="0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  <w:r>
              <w:rPr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1304" w:type="dxa"/>
          </w:tcPr>
          <w:p w:rsidR="00BF1979" w:rsidRDefault="00BF1979" w:rsidP="00453928">
            <w:pPr>
              <w:spacing w:line="276" w:lineRule="auto"/>
              <w:jc w:val="both"/>
              <w:outlineLvl w:val="0"/>
              <w:rPr>
                <w:sz w:val="28"/>
                <w:szCs w:val="28"/>
                <w:lang w:eastAsia="en-US"/>
              </w:rPr>
            </w:pPr>
          </w:p>
        </w:tc>
        <w:tc>
          <w:tcPr>
            <w:tcW w:w="2520" w:type="dxa"/>
            <w:gridSpan w:val="2"/>
          </w:tcPr>
          <w:p w:rsidR="00BF1979" w:rsidRDefault="00BF1979" w:rsidP="00453928">
            <w:pPr>
              <w:spacing w:line="276" w:lineRule="auto"/>
              <w:outlineLvl w:val="0"/>
              <w:rPr>
                <w:sz w:val="28"/>
                <w:szCs w:val="28"/>
                <w:lang w:eastAsia="en-US"/>
              </w:rPr>
            </w:pPr>
          </w:p>
          <w:p w:rsidR="00BF1979" w:rsidRDefault="00BF1979" w:rsidP="00453928">
            <w:pPr>
              <w:spacing w:line="276" w:lineRule="auto"/>
              <w:outlineLvl w:val="0"/>
              <w:rPr>
                <w:sz w:val="28"/>
                <w:szCs w:val="28"/>
              </w:rPr>
            </w:pPr>
          </w:p>
          <w:p w:rsidR="00BF1979" w:rsidRDefault="00BF1979" w:rsidP="00453928">
            <w:pPr>
              <w:spacing w:line="276" w:lineRule="auto"/>
              <w:jc w:val="both"/>
              <w:outlineLvl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Е.И. </w:t>
            </w:r>
            <w:proofErr w:type="spellStart"/>
            <w:r>
              <w:rPr>
                <w:sz w:val="28"/>
                <w:szCs w:val="28"/>
              </w:rPr>
              <w:t>Григориадис</w:t>
            </w:r>
            <w:proofErr w:type="spellEnd"/>
          </w:p>
        </w:tc>
      </w:tr>
    </w:tbl>
    <w:p w:rsidR="00BF1979" w:rsidRDefault="00BF1979" w:rsidP="00BF1979">
      <w:pPr>
        <w:rPr>
          <w:rFonts w:ascii="Calibri" w:hAnsi="Calibri"/>
          <w:sz w:val="22"/>
          <w:szCs w:val="22"/>
          <w:lang w:eastAsia="en-US"/>
        </w:rPr>
      </w:pPr>
    </w:p>
    <w:p w:rsidR="00BF1979" w:rsidRDefault="00BF1979" w:rsidP="00BF1979"/>
    <w:p w:rsidR="007B64B8" w:rsidRDefault="007B64B8" w:rsidP="00A05979"/>
    <w:sectPr w:rsidR="007B6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BD3"/>
    <w:rsid w:val="003F3BD3"/>
    <w:rsid w:val="00651544"/>
    <w:rsid w:val="00743769"/>
    <w:rsid w:val="007B64B8"/>
    <w:rsid w:val="008264ED"/>
    <w:rsid w:val="00A05979"/>
    <w:rsid w:val="00A2563E"/>
    <w:rsid w:val="00BE57D2"/>
    <w:rsid w:val="00BF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3BD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3F3B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rsid w:val="003F3BD3"/>
    <w:rPr>
      <w:color w:val="0000FF"/>
      <w:u w:val="single"/>
    </w:rPr>
  </w:style>
  <w:style w:type="paragraph" w:styleId="a6">
    <w:name w:val="Body Text"/>
    <w:basedOn w:val="a"/>
    <w:link w:val="1"/>
    <w:unhideWhenUsed/>
    <w:rsid w:val="003F3BD3"/>
    <w:pPr>
      <w:suppressAutoHyphens/>
      <w:spacing w:after="120" w:line="100" w:lineRule="atLeast"/>
    </w:pPr>
    <w:rPr>
      <w:rFonts w:eastAsia="Andale Sans UI"/>
      <w:kern w:val="2"/>
      <w:sz w:val="24"/>
      <w:szCs w:val="24"/>
      <w:lang w:eastAsia="ar-SA"/>
    </w:rPr>
  </w:style>
  <w:style w:type="character" w:customStyle="1" w:styleId="a7">
    <w:name w:val="Основной текст Знак"/>
    <w:basedOn w:val="a0"/>
    <w:uiPriority w:val="99"/>
    <w:semiHidden/>
    <w:rsid w:val="003F3B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Текст1"/>
    <w:basedOn w:val="a"/>
    <w:rsid w:val="003F3BD3"/>
    <w:pPr>
      <w:suppressAutoHyphens/>
      <w:spacing w:line="100" w:lineRule="atLeast"/>
    </w:pPr>
    <w:rPr>
      <w:rFonts w:eastAsia="Andale Sans UI"/>
      <w:kern w:val="2"/>
      <w:sz w:val="24"/>
      <w:szCs w:val="24"/>
      <w:lang w:eastAsia="ar-SA"/>
    </w:rPr>
  </w:style>
  <w:style w:type="character" w:customStyle="1" w:styleId="1">
    <w:name w:val="Основной текст Знак1"/>
    <w:link w:val="a6"/>
    <w:locked/>
    <w:rsid w:val="003F3BD3"/>
    <w:rPr>
      <w:rFonts w:ascii="Times New Roman" w:eastAsia="Andale Sans UI" w:hAnsi="Times New Roman" w:cs="Times New Roman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B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F3BD3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3F3B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rsid w:val="003F3BD3"/>
    <w:rPr>
      <w:color w:val="0000FF"/>
      <w:u w:val="single"/>
    </w:rPr>
  </w:style>
  <w:style w:type="paragraph" w:styleId="a6">
    <w:name w:val="Body Text"/>
    <w:basedOn w:val="a"/>
    <w:link w:val="1"/>
    <w:unhideWhenUsed/>
    <w:rsid w:val="003F3BD3"/>
    <w:pPr>
      <w:suppressAutoHyphens/>
      <w:spacing w:after="120" w:line="100" w:lineRule="atLeast"/>
    </w:pPr>
    <w:rPr>
      <w:rFonts w:eastAsia="Andale Sans UI"/>
      <w:kern w:val="2"/>
      <w:sz w:val="24"/>
      <w:szCs w:val="24"/>
      <w:lang w:eastAsia="ar-SA"/>
    </w:rPr>
  </w:style>
  <w:style w:type="character" w:customStyle="1" w:styleId="a7">
    <w:name w:val="Основной текст Знак"/>
    <w:basedOn w:val="a0"/>
    <w:uiPriority w:val="99"/>
    <w:semiHidden/>
    <w:rsid w:val="003F3B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Текст1"/>
    <w:basedOn w:val="a"/>
    <w:rsid w:val="003F3BD3"/>
    <w:pPr>
      <w:suppressAutoHyphens/>
      <w:spacing w:line="100" w:lineRule="atLeast"/>
    </w:pPr>
    <w:rPr>
      <w:rFonts w:eastAsia="Andale Sans UI"/>
      <w:kern w:val="2"/>
      <w:sz w:val="24"/>
      <w:szCs w:val="24"/>
      <w:lang w:eastAsia="ar-SA"/>
    </w:rPr>
  </w:style>
  <w:style w:type="character" w:customStyle="1" w:styleId="1">
    <w:name w:val="Основной текст Знак1"/>
    <w:link w:val="a6"/>
    <w:locked/>
    <w:rsid w:val="003F3BD3"/>
    <w:rPr>
      <w:rFonts w:ascii="Times New Roman" w:eastAsia="Andale Sans UI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9</cp:revision>
  <cp:lastPrinted>2024-02-28T10:28:00Z</cp:lastPrinted>
  <dcterms:created xsi:type="dcterms:W3CDTF">2024-02-16T08:07:00Z</dcterms:created>
  <dcterms:modified xsi:type="dcterms:W3CDTF">2025-02-18T05:58:00Z</dcterms:modified>
</cp:coreProperties>
</file>