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6DB6" w:rsidRDefault="00A63246" w:rsidP="00C227C4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6DB6" w:rsidRPr="004F201B" w:rsidRDefault="006E6DB6" w:rsidP="00C227C4">
      <w:pPr>
        <w:jc w:val="center"/>
        <w:rPr>
          <w:b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</w:p>
    <w:p w:rsidR="006E6DB6" w:rsidRPr="0079103D" w:rsidRDefault="006E6DB6" w:rsidP="00C227C4">
      <w:pPr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>АДМИНИСТРАЦИЯ СЕЛЬСКОГО ПОСЕЛЕНИЯ ВЕНЦЫ-ЗАРЯ</w:t>
      </w:r>
    </w:p>
    <w:p w:rsidR="006E6DB6" w:rsidRDefault="006E6DB6" w:rsidP="00C227C4">
      <w:pPr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6E6DB6" w:rsidRDefault="006E6DB6" w:rsidP="00C227C4">
      <w:pPr>
        <w:jc w:val="center"/>
        <w:rPr>
          <w:b/>
          <w:sz w:val="6"/>
          <w:szCs w:val="6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E6DB6" w:rsidRDefault="006E6DB6" w:rsidP="00C227C4">
      <w:pPr>
        <w:jc w:val="center"/>
        <w:rPr>
          <w:b/>
          <w:szCs w:val="28"/>
        </w:rPr>
      </w:pPr>
    </w:p>
    <w:p w:rsidR="006E6DB6" w:rsidRDefault="005E30D9" w:rsidP="00C227C4">
      <w:r>
        <w:t>О</w:t>
      </w:r>
      <w:r w:rsidR="006E6DB6">
        <w:t>т</w:t>
      </w:r>
      <w:r w:rsidR="00441ED0">
        <w:rPr>
          <w:u w:val="single"/>
        </w:rPr>
        <w:t xml:space="preserve"> 21 марта 2025 года</w:t>
      </w:r>
      <w:r w:rsidR="006E6DB6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FA0A30">
        <w:tab/>
      </w:r>
      <w:r w:rsidR="006E6DB6">
        <w:t>№</w:t>
      </w:r>
      <w:r w:rsidR="00441ED0">
        <w:rPr>
          <w:u w:val="single"/>
        </w:rPr>
        <w:t xml:space="preserve"> 11</w:t>
      </w:r>
    </w:p>
    <w:p w:rsidR="006E6DB6" w:rsidRDefault="006E6DB6" w:rsidP="00C227C4">
      <w:pPr>
        <w:jc w:val="center"/>
      </w:pPr>
      <w:r>
        <w:t>поселок Венцы</w:t>
      </w:r>
    </w:p>
    <w:p w:rsidR="006E6DB6" w:rsidRDefault="006E6DB6" w:rsidP="00C227C4"/>
    <w:tbl>
      <w:tblPr>
        <w:tblpPr w:leftFromText="180" w:rightFromText="180" w:bottomFromText="200" w:vertAnchor="text" w:horzAnchor="margin" w:tblpY="-178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747"/>
      </w:tblGrid>
      <w:tr w:rsidR="006246BD" w:rsidRPr="00E137CC" w:rsidTr="002A5061">
        <w:trPr>
          <w:trHeight w:val="214"/>
        </w:trPr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A0A30" w:rsidRDefault="00FB5CE4" w:rsidP="00CA2EF1">
            <w:pPr>
              <w:jc w:val="center"/>
              <w:outlineLvl w:val="0"/>
              <w:rPr>
                <w:b/>
                <w:color w:val="000000"/>
                <w:sz w:val="28"/>
                <w:szCs w:val="28"/>
                <w:lang w:eastAsia="zh-CN" w:bidi="hi-IN"/>
              </w:rPr>
            </w:pPr>
            <w:bookmarkStart w:id="0" w:name="_Hlk192074448"/>
            <w:r w:rsidRPr="00FB5CE4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 внесении изменений в постановление администрации сельского поселения Венцы-Заря Гулькевичского района от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1</w:t>
            </w:r>
            <w:r w:rsidR="00240209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марта</w:t>
            </w:r>
            <w:r w:rsidRPr="00FB5CE4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20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24</w:t>
            </w:r>
            <w:r w:rsidR="00240209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года №</w:t>
            </w:r>
            <w:r w:rsidR="00FA0A30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23</w:t>
            </w:r>
            <w:r w:rsidR="00240209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eastAsia="zh-CN" w:bidi="hi-IN"/>
              </w:rPr>
              <w:t>«</w:t>
            </w:r>
            <w:bookmarkStart w:id="1" w:name="_Hlk192073066"/>
            <w:r w:rsidR="006246BD" w:rsidRPr="00A43122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Об утверждении </w:t>
            </w:r>
            <w:r w:rsidR="00CA2EF1">
              <w:rPr>
                <w:b/>
                <w:color w:val="000000"/>
                <w:sz w:val="28"/>
                <w:szCs w:val="28"/>
                <w:lang w:eastAsia="zh-CN" w:bidi="hi-IN"/>
              </w:rPr>
              <w:t>П</w:t>
            </w:r>
            <w:r w:rsidR="00CA2EF1" w:rsidRPr="00CA2EF1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оложения </w:t>
            </w:r>
            <w:r w:rsidR="00CA2EF1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об оплате труда </w:t>
            </w:r>
            <w:r w:rsidR="00317861">
              <w:rPr>
                <w:b/>
                <w:color w:val="000000"/>
                <w:sz w:val="28"/>
                <w:szCs w:val="28"/>
                <w:lang w:eastAsia="zh-CN" w:bidi="hi-IN"/>
              </w:rPr>
              <w:t>работников муниципального учреждения культуры, подведомственного администрации</w:t>
            </w:r>
            <w:r w:rsidR="006246BD" w:rsidRPr="0070282B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 сельского поселения </w:t>
            </w:r>
            <w:r w:rsidR="006246BD">
              <w:rPr>
                <w:b/>
                <w:color w:val="000000"/>
                <w:sz w:val="28"/>
                <w:szCs w:val="28"/>
                <w:lang w:eastAsia="zh-CN" w:bidi="hi-IN"/>
              </w:rPr>
              <w:t xml:space="preserve">Венцы-Заря </w:t>
            </w:r>
          </w:p>
          <w:p w:rsidR="006246BD" w:rsidRPr="00E137CC" w:rsidRDefault="006246BD" w:rsidP="00CA2EF1">
            <w:pPr>
              <w:jc w:val="center"/>
              <w:outlineLvl w:val="0"/>
              <w:rPr>
                <w:b/>
                <w:color w:val="000000"/>
                <w:sz w:val="28"/>
                <w:szCs w:val="28"/>
                <w:lang w:eastAsia="zh-CN" w:bidi="hi-IN"/>
              </w:rPr>
            </w:pPr>
            <w:r w:rsidRPr="0070282B">
              <w:rPr>
                <w:b/>
                <w:color w:val="000000"/>
                <w:sz w:val="28"/>
                <w:szCs w:val="28"/>
                <w:lang w:eastAsia="zh-CN" w:bidi="hi-IN"/>
              </w:rPr>
              <w:t>Гулькевичского района</w:t>
            </w:r>
            <w:bookmarkEnd w:id="1"/>
            <w:r w:rsidR="00FB5CE4">
              <w:rPr>
                <w:b/>
                <w:color w:val="000000"/>
                <w:sz w:val="28"/>
                <w:szCs w:val="28"/>
                <w:lang w:eastAsia="zh-CN" w:bidi="hi-IN"/>
              </w:rPr>
              <w:t>»</w:t>
            </w:r>
            <w:bookmarkEnd w:id="0"/>
          </w:p>
        </w:tc>
      </w:tr>
    </w:tbl>
    <w:p w:rsidR="00FB5CE4" w:rsidRDefault="00317861" w:rsidP="00FB5CE4">
      <w:pPr>
        <w:ind w:firstLine="708"/>
        <w:jc w:val="both"/>
        <w:rPr>
          <w:sz w:val="28"/>
          <w:szCs w:val="28"/>
        </w:rPr>
      </w:pPr>
      <w:r w:rsidRPr="00317861">
        <w:rPr>
          <w:sz w:val="28"/>
          <w:szCs w:val="28"/>
        </w:rPr>
        <w:t xml:space="preserve">В целях развития кадрового потенциала, совершенствования условий оплаты труда работников, усиления материальной заинтересованности в повышении эффективности и результативности их труда, установления единых принципов построения системы оплаты труда работников муниципального учреждения культуры, подведомственного администрации сельского поселения Венцы-Заря Гулькевичского района, руководствуясь Трудовым кодексом Российской Федерации, постановлениями Губернатора Краснодарского края от 6 сентября 2023 г. </w:t>
      </w:r>
      <w:r w:rsidR="00BD6D6C">
        <w:rPr>
          <w:sz w:val="28"/>
          <w:szCs w:val="28"/>
        </w:rPr>
        <w:t>№</w:t>
      </w:r>
      <w:r w:rsidRPr="00317861">
        <w:rPr>
          <w:sz w:val="28"/>
          <w:szCs w:val="28"/>
        </w:rPr>
        <w:t xml:space="preserve"> 684 «Об общих требованиях к положениям об установлении отраслевых систем оплаты труда работников государственных учреждени</w:t>
      </w:r>
      <w:r w:rsidR="008D0EFC">
        <w:rPr>
          <w:sz w:val="28"/>
          <w:szCs w:val="28"/>
        </w:rPr>
        <w:t>й Краснодарского края»,</w:t>
      </w:r>
      <w:r w:rsidR="00240209">
        <w:rPr>
          <w:sz w:val="28"/>
          <w:szCs w:val="28"/>
        </w:rPr>
        <w:t xml:space="preserve"> </w:t>
      </w:r>
      <w:r w:rsidR="00FB5CE4">
        <w:rPr>
          <w:sz w:val="28"/>
          <w:szCs w:val="28"/>
        </w:rPr>
        <w:t>прика</w:t>
      </w:r>
      <w:r w:rsidR="00BD6D6C">
        <w:rPr>
          <w:sz w:val="28"/>
          <w:szCs w:val="28"/>
        </w:rPr>
        <w:t>зами</w:t>
      </w:r>
      <w:r w:rsidR="00FB5CE4">
        <w:rPr>
          <w:sz w:val="28"/>
          <w:szCs w:val="28"/>
        </w:rPr>
        <w:t xml:space="preserve"> министерства здравоохранения и социального развития Российской Федерации от </w:t>
      </w:r>
      <w:r w:rsidR="00FB5CE4" w:rsidRPr="00FB5CE4">
        <w:rPr>
          <w:sz w:val="28"/>
          <w:szCs w:val="28"/>
        </w:rPr>
        <w:t>29 мая 2008 г. № 248н «Об утверждении профессиональных квалификационных групп общеотраслевых профессий рабочих» (далее – Приказ № 248н)</w:t>
      </w:r>
      <w:r w:rsidR="00FB5CE4">
        <w:rPr>
          <w:sz w:val="28"/>
          <w:szCs w:val="28"/>
        </w:rPr>
        <w:t>,</w:t>
      </w:r>
      <w:r w:rsidR="005620C1">
        <w:rPr>
          <w:sz w:val="28"/>
          <w:szCs w:val="28"/>
        </w:rPr>
        <w:t xml:space="preserve"> </w:t>
      </w:r>
      <w:r w:rsidR="00FB5CE4" w:rsidRPr="00FB5CE4">
        <w:rPr>
          <w:sz w:val="28"/>
          <w:szCs w:val="28"/>
        </w:rPr>
        <w:t>от 29 мая 2008 г. № 247н «Об утверждении профессиональных квалификационных групп общеотраслевых должностей руководителей, специалистов и служащих» (далее – Приказ № 247н)</w:t>
      </w:r>
      <w:r w:rsidR="00FB5CE4">
        <w:rPr>
          <w:sz w:val="28"/>
          <w:szCs w:val="28"/>
        </w:rPr>
        <w:t xml:space="preserve">, </w:t>
      </w:r>
      <w:r w:rsidR="00FB5CE4" w:rsidRPr="00FB5CE4">
        <w:rPr>
          <w:sz w:val="28"/>
          <w:szCs w:val="28"/>
        </w:rPr>
        <w:t>от 14 марта 2008 г. № 121н «Об утверждении профессиональных квалификационных групп профессий рабочих культуры, искусства и кинематографии» (далее – Приказ № 121н)</w:t>
      </w:r>
      <w:r w:rsidR="00FB5CE4">
        <w:rPr>
          <w:sz w:val="28"/>
          <w:szCs w:val="28"/>
        </w:rPr>
        <w:t xml:space="preserve">, </w:t>
      </w:r>
      <w:r w:rsidR="00FB5CE4" w:rsidRPr="00FB5CE4">
        <w:rPr>
          <w:sz w:val="28"/>
          <w:szCs w:val="28"/>
        </w:rPr>
        <w:t>от 31 августа 2007 г. № 570 «Об утверждении профессиональных квалификационных групп должностей работников культуры, искусства и кинематографии» (далее – Приказ № 570)</w:t>
      </w:r>
      <w:r w:rsidR="00FB5CE4">
        <w:rPr>
          <w:sz w:val="28"/>
          <w:szCs w:val="28"/>
        </w:rPr>
        <w:t xml:space="preserve">, </w:t>
      </w:r>
      <w:r w:rsidR="00183E0C">
        <w:rPr>
          <w:sz w:val="28"/>
          <w:szCs w:val="28"/>
        </w:rPr>
        <w:t>уставом</w:t>
      </w:r>
      <w:r w:rsidRPr="00317861">
        <w:rPr>
          <w:sz w:val="28"/>
          <w:szCs w:val="28"/>
        </w:rPr>
        <w:t xml:space="preserve"> сельского поселения Венцы-Заря Гулькевичского района, </w:t>
      </w:r>
      <w:r w:rsidR="00FB5CE4">
        <w:rPr>
          <w:sz w:val="28"/>
          <w:szCs w:val="28"/>
        </w:rPr>
        <w:t xml:space="preserve">а так же </w:t>
      </w:r>
      <w:r w:rsidR="00FB5CE4" w:rsidRPr="00FB5CE4">
        <w:rPr>
          <w:sz w:val="28"/>
          <w:szCs w:val="28"/>
        </w:rPr>
        <w:t xml:space="preserve">в целях приведения правовых актов администрации сельского поселения Венцы-Заря Гулькевичского района в соответствие с действующим законодательством, руководствуясь </w:t>
      </w:r>
      <w:r w:rsidR="00FB5CE4">
        <w:rPr>
          <w:sz w:val="28"/>
          <w:szCs w:val="28"/>
        </w:rPr>
        <w:t>у</w:t>
      </w:r>
      <w:r w:rsidR="00FB5CE4" w:rsidRPr="00FB5CE4">
        <w:rPr>
          <w:sz w:val="28"/>
          <w:szCs w:val="28"/>
        </w:rPr>
        <w:t>став</w:t>
      </w:r>
      <w:r w:rsidR="00FB5CE4">
        <w:rPr>
          <w:sz w:val="28"/>
          <w:szCs w:val="28"/>
        </w:rPr>
        <w:t>ом</w:t>
      </w:r>
      <w:r w:rsidR="00FB5CE4" w:rsidRPr="00FB5CE4">
        <w:rPr>
          <w:sz w:val="28"/>
          <w:szCs w:val="28"/>
        </w:rPr>
        <w:t xml:space="preserve"> сельского поселения  Венцы-Заря Гулькевичского района, п о с т а н о в л я ю:</w:t>
      </w:r>
    </w:p>
    <w:p w:rsidR="00FB5CE4" w:rsidRDefault="00317861" w:rsidP="00C927B7">
      <w:pPr>
        <w:ind w:firstLine="708"/>
        <w:jc w:val="both"/>
        <w:rPr>
          <w:sz w:val="28"/>
          <w:szCs w:val="28"/>
        </w:rPr>
      </w:pPr>
      <w:r w:rsidRPr="00317861">
        <w:rPr>
          <w:sz w:val="28"/>
          <w:szCs w:val="28"/>
        </w:rPr>
        <w:t xml:space="preserve">1. </w:t>
      </w:r>
      <w:r w:rsidR="00FB5CE4" w:rsidRPr="00FB5CE4">
        <w:rPr>
          <w:sz w:val="28"/>
          <w:szCs w:val="28"/>
        </w:rPr>
        <w:t xml:space="preserve"> Внести в </w:t>
      </w:r>
      <w:r w:rsidR="00FB5CE4">
        <w:rPr>
          <w:sz w:val="28"/>
          <w:szCs w:val="28"/>
        </w:rPr>
        <w:t>постановление</w:t>
      </w:r>
      <w:r w:rsidR="00FB5CE4" w:rsidRPr="00FB5CE4">
        <w:rPr>
          <w:sz w:val="28"/>
          <w:szCs w:val="28"/>
        </w:rPr>
        <w:t xml:space="preserve"> администрации сельского поселения Венцы-Заря Гулькевичского района от </w:t>
      </w:r>
      <w:r w:rsidR="00FB5CE4">
        <w:rPr>
          <w:sz w:val="28"/>
          <w:szCs w:val="28"/>
        </w:rPr>
        <w:t>1 марта 2024</w:t>
      </w:r>
      <w:r w:rsidR="00FB5CE4" w:rsidRPr="00FB5CE4">
        <w:rPr>
          <w:sz w:val="28"/>
          <w:szCs w:val="28"/>
        </w:rPr>
        <w:t xml:space="preserve"> года № </w:t>
      </w:r>
      <w:r w:rsidR="00FB5CE4">
        <w:rPr>
          <w:sz w:val="28"/>
          <w:szCs w:val="28"/>
        </w:rPr>
        <w:t>23</w:t>
      </w:r>
      <w:r w:rsidR="00FB5CE4" w:rsidRPr="00FB5CE4">
        <w:rPr>
          <w:sz w:val="28"/>
          <w:szCs w:val="28"/>
        </w:rPr>
        <w:t xml:space="preserve"> «Об утверждении </w:t>
      </w:r>
      <w:r w:rsidR="00FB5CE4" w:rsidRPr="00FB5CE4">
        <w:rPr>
          <w:sz w:val="28"/>
          <w:szCs w:val="28"/>
        </w:rPr>
        <w:lastRenderedPageBreak/>
        <w:t>Положения об оплате труда работников муниципального учреждения культуры, подведомственного администрации сельского поселения Венцы-Заря Гулькевичского района» следующие изменения:</w:t>
      </w:r>
    </w:p>
    <w:p w:rsidR="00FB5CE4" w:rsidRPr="005B680C" w:rsidRDefault="00C927B7" w:rsidP="00FA0A30">
      <w:pPr>
        <w:pStyle w:val="ac"/>
        <w:numPr>
          <w:ilvl w:val="1"/>
          <w:numId w:val="5"/>
        </w:numPr>
        <w:ind w:left="0" w:firstLine="567"/>
        <w:jc w:val="both"/>
        <w:rPr>
          <w:sz w:val="28"/>
          <w:szCs w:val="28"/>
        </w:rPr>
      </w:pPr>
      <w:r w:rsidRPr="005B680C">
        <w:rPr>
          <w:sz w:val="28"/>
          <w:szCs w:val="28"/>
        </w:rPr>
        <w:t>П</w:t>
      </w:r>
      <w:r w:rsidR="00FB5CE4" w:rsidRPr="005B680C">
        <w:rPr>
          <w:sz w:val="28"/>
          <w:szCs w:val="28"/>
        </w:rPr>
        <w:t>ункт 2.3.1, 2.3.2, 2.3.3 раздела 2 «Основные условия оплаты труда работников учреждения» изложить в следующей редакции:</w:t>
      </w:r>
    </w:p>
    <w:p w:rsidR="00C927B7" w:rsidRPr="00C927B7" w:rsidRDefault="00FB5CE4" w:rsidP="00C927B7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«</w:t>
      </w:r>
      <w:r w:rsidR="00C927B7" w:rsidRPr="00C927B7">
        <w:rPr>
          <w:sz w:val="28"/>
          <w:szCs w:val="28"/>
          <w:lang w:eastAsia="ar-SA"/>
        </w:rPr>
        <w:t>2.3.1. По общеотраслевым профессиям рабочих на основе профессиональных квалификационных групп (далее – ПКГ), утвержденных Приказом № 248н:</w:t>
      </w:r>
    </w:p>
    <w:tbl>
      <w:tblPr>
        <w:tblW w:w="9912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4483"/>
        <w:gridCol w:w="19"/>
        <w:gridCol w:w="3222"/>
        <w:gridCol w:w="2138"/>
        <w:gridCol w:w="40"/>
        <w:gridCol w:w="10"/>
      </w:tblGrid>
      <w:tr w:rsidR="002F4BD2" w:rsidRPr="00C927B7" w:rsidTr="00241ECC"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уровень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Размер оклада,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рублей</w:t>
            </w:r>
          </w:p>
        </w:tc>
      </w:tr>
      <w:tr w:rsidR="002F4BD2" w:rsidRPr="00C927B7" w:rsidTr="00241ECC"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3</w:t>
            </w:r>
          </w:p>
        </w:tc>
      </w:tr>
      <w:tr w:rsidR="002F4BD2" w:rsidRPr="00C927B7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tabs>
                <w:tab w:val="left" w:pos="1410"/>
              </w:tabs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профессии рабочих первого уровня»</w:t>
            </w:r>
          </w:p>
        </w:tc>
        <w:tc>
          <w:tcPr>
            <w:tcW w:w="5379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 – профессии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>1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Уборщик служебных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помещений,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Дворник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8121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>2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Слесарь-сантехник 2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разряда,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Электромонтер по ремонту и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обслуживанию 2 разряда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8365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8616</w:t>
            </w:r>
          </w:p>
        </w:tc>
      </w:tr>
      <w:tr w:rsidR="002F4BD2" w:rsidRPr="00C927B7" w:rsidTr="00241ECC">
        <w:trPr>
          <w:trHeight w:val="164"/>
        </w:trPr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 – профессии рабочих, отнесенные к 1 квалификационному уровню, при выполнении работ по профессии с производным наименованием «старший» (старший по смене)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ставка заработной платы устанавливается на один квалификационный разряд выше</w:t>
            </w:r>
          </w:p>
        </w:tc>
      </w:tr>
      <w:tr w:rsidR="002F4BD2" w:rsidRPr="00C927B7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4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профессии рабочих второго уровня»</w:t>
            </w:r>
          </w:p>
        </w:tc>
        <w:tc>
          <w:tcPr>
            <w:tcW w:w="5379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 – профессии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8875</w:t>
            </w:r>
          </w:p>
        </w:tc>
      </w:tr>
      <w:tr w:rsidR="002F4BD2" w:rsidRPr="00C927B7" w:rsidTr="00241ECC">
        <w:trPr>
          <w:trHeight w:val="6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5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9142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 – профессии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6 квалификационный разряд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9417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7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9700</w:t>
            </w:r>
          </w:p>
        </w:tc>
      </w:tr>
      <w:tr w:rsidR="002F4BD2" w:rsidRPr="00C927B7" w:rsidTr="00241ECC">
        <w:trPr>
          <w:trHeight w:val="58"/>
        </w:trPr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3 квалификационный уровень – профессии рабочих, по которым предусмотрено присвоение 8 квалификационного разряда в </w:t>
            </w:r>
            <w:r w:rsidRPr="00C927B7">
              <w:rPr>
                <w:lang w:eastAsia="ar-SA"/>
              </w:rPr>
              <w:lastRenderedPageBreak/>
              <w:t>соответствии с Единым тарифно-квалификационным справочником работ и профессий рабочих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lastRenderedPageBreak/>
              <w:t>8 квалификационный разряд</w:t>
            </w: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9991</w:t>
            </w:r>
          </w:p>
        </w:tc>
      </w:tr>
      <w:tr w:rsidR="002F4BD2" w:rsidRPr="00C927B7" w:rsidTr="00241ECC">
        <w:tc>
          <w:tcPr>
            <w:tcW w:w="4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уровень</w:t>
            </w:r>
          </w:p>
        </w:tc>
        <w:tc>
          <w:tcPr>
            <w:tcW w:w="3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21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10291</w:t>
            </w:r>
          </w:p>
        </w:tc>
      </w:tr>
    </w:tbl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Перечни высококвалифицированных рабочих, занятых на важных и ответственных работах утверждаются приказом по учреждению. Высококвалифицированным рабочим базовый оклад устанавливается по                       8 квалификационному разряду работ.</w:t>
      </w: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2.3.2. По общеотраслевым должностям руководителей, специалистов и служащих на основе ПКГ, утвержденных Приказом № 247н:</w:t>
      </w:r>
    </w:p>
    <w:tbl>
      <w:tblPr>
        <w:tblW w:w="9808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5069"/>
        <w:gridCol w:w="4689"/>
        <w:gridCol w:w="40"/>
        <w:gridCol w:w="10"/>
      </w:tblGrid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Размер оклада,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рублей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2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первого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8365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8449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второго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8616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shd w:val="clear" w:color="auto" w:fill="FFFF00"/>
                <w:lang w:eastAsia="ar-SA"/>
              </w:rPr>
            </w:pPr>
            <w:r w:rsidRPr="00C927B7">
              <w:rPr>
                <w:rFonts w:eastAsia="SimSun"/>
                <w:shd w:val="clear" w:color="auto" w:fill="FFFFFF"/>
                <w:lang w:eastAsia="ar-SA"/>
              </w:rPr>
              <w:t>Заведующий хозяйством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8703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8961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9047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5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9133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третьего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8875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8964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9053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4 квалификационный уровень 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9142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5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9230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ПКГ «Общеотраслевые должности служащих четвертого уровня»</w:t>
            </w:r>
          </w:p>
        </w:tc>
        <w:tc>
          <w:tcPr>
            <w:tcW w:w="4689" w:type="dxa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9230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9507</w:t>
            </w:r>
          </w:p>
        </w:tc>
      </w:tr>
      <w:tr w:rsidR="002F4BD2" w:rsidRPr="002F4BD2" w:rsidTr="00241ECC"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47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9793</w:t>
            </w:r>
          </w:p>
        </w:tc>
      </w:tr>
    </w:tbl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2.3.3. По занимаемым должностям работников культуры на основе ПКГ, утвержденных Приказом № 121н и Приказом № 570:</w:t>
      </w:r>
    </w:p>
    <w:p w:rsidR="00C927B7" w:rsidRP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</w:p>
    <w:tbl>
      <w:tblPr>
        <w:tblW w:w="9779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4067"/>
        <w:gridCol w:w="3808"/>
        <w:gridCol w:w="1854"/>
        <w:gridCol w:w="40"/>
        <w:gridCol w:w="10"/>
      </w:tblGrid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Квалификационный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разряд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Размер оклада,</w:t>
            </w:r>
          </w:p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рублей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1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2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widowControl w:val="0"/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3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ПКГ «Профессии рабочих культуры, искусства</w:t>
            </w:r>
          </w:p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t>и кинематографии первого уровня»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>1 квалификационный разряд</w:t>
            </w:r>
          </w:p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Костюмер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8121</w:t>
            </w:r>
          </w:p>
        </w:tc>
      </w:tr>
      <w:tr w:rsidR="002F4BD2" w:rsidRPr="002F4BD2" w:rsidTr="00241ECC">
        <w:tblPrEx>
          <w:tblCellMar>
            <w:left w:w="0" w:type="dxa"/>
            <w:right w:w="0" w:type="dxa"/>
          </w:tblCellMar>
        </w:tblPrEx>
        <w:trPr>
          <w:gridAfter w:val="1"/>
          <w:wAfter w:w="10" w:type="dxa"/>
        </w:trPr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lang w:eastAsia="ar-SA"/>
              </w:rPr>
            </w:pPr>
            <w:r w:rsidRPr="00C927B7">
              <w:rPr>
                <w:lang w:eastAsia="ar-SA"/>
              </w:rPr>
              <w:lastRenderedPageBreak/>
              <w:t>ПКГ «Профессии рабочих культуры, искусства</w:t>
            </w:r>
          </w:p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и кинематографии второго уровня»</w:t>
            </w:r>
          </w:p>
        </w:tc>
        <w:tc>
          <w:tcPr>
            <w:tcW w:w="566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  <w:tc>
          <w:tcPr>
            <w:tcW w:w="40" w:type="dxa"/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after="160" w:line="100" w:lineRule="atLeast"/>
              <w:rPr>
                <w:rFonts w:eastAsia="SimSun"/>
                <w:lang w:eastAsia="ar-SA"/>
              </w:rPr>
            </w:pP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1 квалификационный 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  <w:r w:rsidRPr="00C927B7">
              <w:rPr>
                <w:lang w:eastAsia="ar-SA"/>
              </w:rPr>
              <w:t xml:space="preserve">2 квалификационный разряд </w:t>
            </w:r>
          </w:p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shd w:val="clear" w:color="auto" w:fill="FFFF00"/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8365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3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8616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4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8875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5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9142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6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9417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7 квалификационный разряд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9700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8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9991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2 квалификационный 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6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10291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7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10600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8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10918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3 квалификационный уровень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8 квалификационный разряд </w:t>
            </w: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11246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4 квалификационный уровень – профессии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рабочих, предусмотренные первым – третьим квалификационными уровнями, при выполнении важных (особо важных) и ответственных (особо ответственных) работ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11584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both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технических исполнителей и артистов вспомогательного состава»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9258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2F4BD2" w:rsidRDefault="00C927B7" w:rsidP="00C927B7">
            <w:pPr>
              <w:suppressAutoHyphens/>
              <w:spacing w:line="100" w:lineRule="atLeast"/>
              <w:rPr>
                <w:lang w:eastAsia="ar-SA"/>
              </w:rPr>
            </w:pPr>
            <w:r w:rsidRPr="00C927B7">
              <w:rPr>
                <w:lang w:eastAsia="ar-SA"/>
              </w:rPr>
              <w:t xml:space="preserve">ПКГ «Должности работников </w:t>
            </w:r>
            <w:proofErr w:type="gramStart"/>
            <w:r w:rsidRPr="00C927B7">
              <w:rPr>
                <w:lang w:eastAsia="ar-SA"/>
              </w:rPr>
              <w:t>культуры ,искусства</w:t>
            </w:r>
            <w:proofErr w:type="gramEnd"/>
            <w:r w:rsidRPr="00C927B7">
              <w:rPr>
                <w:lang w:eastAsia="ar-SA"/>
              </w:rPr>
              <w:t xml:space="preserve"> и кинематографии среднего звена»</w:t>
            </w:r>
          </w:p>
          <w:p w:rsidR="007C5453" w:rsidRPr="00C927B7" w:rsidRDefault="007C5453" w:rsidP="00C927B7">
            <w:pPr>
              <w:suppressAutoHyphens/>
              <w:spacing w:line="100" w:lineRule="atLeast"/>
              <w:rPr>
                <w:lang w:eastAsia="ar-SA"/>
              </w:rPr>
            </w:pP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Культ организатор,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Руководитель кружка,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Аккомпаниатор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12591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2F4BD2" w:rsidRDefault="00C927B7" w:rsidP="007C5453">
            <w:pPr>
              <w:suppressAutoHyphens/>
              <w:spacing w:line="100" w:lineRule="atLeast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работников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культуры,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искусства и кинематографии ведущего звена»</w:t>
            </w:r>
          </w:p>
          <w:p w:rsidR="007C5453" w:rsidRPr="00C927B7" w:rsidRDefault="007C5453" w:rsidP="007C5453">
            <w:pPr>
              <w:suppressAutoHyphens/>
              <w:spacing w:line="100" w:lineRule="atLeast"/>
              <w:rPr>
                <w:lang w:eastAsia="ar-SA"/>
              </w:rPr>
            </w:pP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Библиотекарь,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Главный библиотекарь,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Методист,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Администратор,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Научный сотрудник музея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14480</w:t>
            </w:r>
          </w:p>
        </w:tc>
      </w:tr>
      <w:tr w:rsidR="002F4BD2" w:rsidRPr="002F4BD2" w:rsidTr="00241ECC">
        <w:tc>
          <w:tcPr>
            <w:tcW w:w="4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2F4BD2" w:rsidRDefault="00C927B7" w:rsidP="007C5453">
            <w:pPr>
              <w:suppressAutoHyphens/>
              <w:spacing w:line="100" w:lineRule="atLeast"/>
              <w:rPr>
                <w:lang w:eastAsia="ar-SA"/>
              </w:rPr>
            </w:pPr>
            <w:r w:rsidRPr="00C927B7">
              <w:rPr>
                <w:lang w:eastAsia="ar-SA"/>
              </w:rPr>
              <w:t>ПКГ «Должности руководящего состава</w:t>
            </w:r>
            <w:r w:rsidR="005D788C">
              <w:rPr>
                <w:lang w:eastAsia="ar-SA"/>
              </w:rPr>
              <w:t xml:space="preserve"> </w:t>
            </w:r>
            <w:r w:rsidRPr="00C927B7">
              <w:rPr>
                <w:lang w:eastAsia="ar-SA"/>
              </w:rPr>
              <w:t>учреждений культуры, искусства и кинематографии»</w:t>
            </w:r>
          </w:p>
          <w:p w:rsidR="007C5453" w:rsidRPr="00C927B7" w:rsidRDefault="007C5453" w:rsidP="007C5453">
            <w:pPr>
              <w:suppressAutoHyphens/>
              <w:spacing w:line="100" w:lineRule="atLeast"/>
              <w:rPr>
                <w:lang w:eastAsia="ar-SA"/>
              </w:rPr>
            </w:pP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Заведующий отделом,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Дирижер,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 xml:space="preserve">Хормейстер, 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Заведующий филиалом</w:t>
            </w:r>
          </w:p>
          <w:p w:rsidR="00C927B7" w:rsidRPr="00C927B7" w:rsidRDefault="00C927B7" w:rsidP="00C927B7">
            <w:pPr>
              <w:shd w:val="clear" w:color="auto" w:fill="FFFFFF"/>
            </w:pPr>
            <w:r w:rsidRPr="00C927B7">
              <w:t>Художественный руководитель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napToGrid w:val="0"/>
              <w:spacing w:line="100" w:lineRule="atLeast"/>
              <w:jc w:val="both"/>
              <w:rPr>
                <w:lang w:eastAsia="ar-SA"/>
              </w:rPr>
            </w:pPr>
          </w:p>
        </w:tc>
        <w:tc>
          <w:tcPr>
            <w:tcW w:w="19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27B7" w:rsidRPr="00C927B7" w:rsidRDefault="00C927B7" w:rsidP="00C927B7">
            <w:pPr>
              <w:suppressAutoHyphens/>
              <w:spacing w:line="100" w:lineRule="atLeast"/>
              <w:jc w:val="center"/>
              <w:rPr>
                <w:rFonts w:eastAsia="SimSun"/>
                <w:lang w:eastAsia="ar-SA"/>
              </w:rPr>
            </w:pPr>
            <w:r w:rsidRPr="00C927B7">
              <w:rPr>
                <w:lang w:eastAsia="ar-SA"/>
              </w:rPr>
              <w:t>16508</w:t>
            </w:r>
          </w:p>
        </w:tc>
      </w:tr>
    </w:tbl>
    <w:p w:rsidR="00FB5CE4" w:rsidRPr="00FB5CE4" w:rsidRDefault="00FB5CE4" w:rsidP="00FB5CE4">
      <w:pPr>
        <w:pStyle w:val="ac"/>
        <w:ind w:left="1138"/>
        <w:jc w:val="both"/>
        <w:rPr>
          <w:sz w:val="28"/>
          <w:szCs w:val="28"/>
        </w:rPr>
      </w:pPr>
    </w:p>
    <w:p w:rsidR="00FB5CE4" w:rsidRPr="00FB5CE4" w:rsidRDefault="00C927B7" w:rsidP="007C545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».</w:t>
      </w:r>
    </w:p>
    <w:p w:rsidR="00C927B7" w:rsidRPr="007C5453" w:rsidRDefault="005B680C" w:rsidP="007C5453">
      <w:pPr>
        <w:ind w:firstLine="708"/>
        <w:jc w:val="both"/>
        <w:rPr>
          <w:sz w:val="28"/>
          <w:szCs w:val="28"/>
        </w:rPr>
      </w:pPr>
      <w:r w:rsidRPr="00FA0A30">
        <w:rPr>
          <w:sz w:val="28"/>
          <w:szCs w:val="28"/>
        </w:rPr>
        <w:t>1.</w:t>
      </w:r>
      <w:r w:rsidR="00317861" w:rsidRPr="00FA0A30">
        <w:rPr>
          <w:sz w:val="28"/>
          <w:szCs w:val="28"/>
        </w:rPr>
        <w:t>2.</w:t>
      </w:r>
      <w:r w:rsidR="00317861" w:rsidRPr="007C5453">
        <w:rPr>
          <w:sz w:val="28"/>
          <w:szCs w:val="28"/>
        </w:rPr>
        <w:t xml:space="preserve"> </w:t>
      </w:r>
      <w:r w:rsidR="00C927B7" w:rsidRPr="007C5453">
        <w:rPr>
          <w:rFonts w:eastAsia="SimSun" w:cs="Calibri"/>
          <w:sz w:val="28"/>
          <w:szCs w:val="22"/>
          <w:lang w:eastAsia="ar-SA"/>
        </w:rPr>
        <w:t>Дополнить п.3.1.5</w:t>
      </w:r>
      <w:r w:rsidR="007C5453">
        <w:t xml:space="preserve"> </w:t>
      </w:r>
      <w:r w:rsidR="007C5453" w:rsidRPr="005D788C">
        <w:rPr>
          <w:sz w:val="28"/>
          <w:szCs w:val="28"/>
        </w:rPr>
        <w:t>раздела 3</w:t>
      </w:r>
      <w:r w:rsidR="007C5453">
        <w:t xml:space="preserve"> </w:t>
      </w:r>
      <w:r w:rsidR="007C5453">
        <w:rPr>
          <w:sz w:val="28"/>
          <w:szCs w:val="28"/>
        </w:rPr>
        <w:t>«</w:t>
      </w:r>
      <w:r w:rsidR="007C5453" w:rsidRPr="007C5453">
        <w:rPr>
          <w:sz w:val="28"/>
          <w:szCs w:val="28"/>
        </w:rPr>
        <w:t>Порядок и условия установления выплат</w:t>
      </w:r>
      <w:r>
        <w:rPr>
          <w:sz w:val="28"/>
          <w:szCs w:val="28"/>
        </w:rPr>
        <w:t xml:space="preserve"> </w:t>
      </w:r>
      <w:r w:rsidR="007C5453" w:rsidRPr="007C5453">
        <w:rPr>
          <w:sz w:val="28"/>
          <w:szCs w:val="28"/>
        </w:rPr>
        <w:t>компенсационного характера</w:t>
      </w:r>
      <w:r>
        <w:rPr>
          <w:sz w:val="28"/>
          <w:szCs w:val="28"/>
        </w:rPr>
        <w:t xml:space="preserve"> </w:t>
      </w:r>
      <w:r w:rsidR="00C927B7" w:rsidRPr="007C5453">
        <w:rPr>
          <w:rFonts w:eastAsia="SimSun" w:cs="Calibri"/>
          <w:sz w:val="28"/>
          <w:szCs w:val="22"/>
          <w:lang w:eastAsia="ar-SA"/>
        </w:rPr>
        <w:t>абзацем следующего содержания:</w:t>
      </w:r>
    </w:p>
    <w:p w:rsidR="00C927B7" w:rsidRPr="00C927B7" w:rsidRDefault="007C5453" w:rsidP="007C5453">
      <w:pPr>
        <w:tabs>
          <w:tab w:val="left" w:pos="567"/>
          <w:tab w:val="left" w:pos="709"/>
        </w:tabs>
        <w:suppressAutoHyphens/>
        <w:spacing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>
        <w:rPr>
          <w:rFonts w:eastAsia="SimSun" w:cs="Calibri"/>
          <w:sz w:val="28"/>
          <w:szCs w:val="22"/>
          <w:lang w:eastAsia="ar-SA"/>
        </w:rPr>
        <w:tab/>
      </w:r>
      <w:r w:rsidR="00C927B7" w:rsidRPr="00C927B7">
        <w:rPr>
          <w:rFonts w:eastAsia="SimSun" w:cs="Calibri"/>
          <w:sz w:val="28"/>
          <w:szCs w:val="22"/>
          <w:lang w:eastAsia="ar-SA"/>
        </w:rPr>
        <w:t>«</w:t>
      </w:r>
      <w:r w:rsidR="00C927B7">
        <w:rPr>
          <w:rFonts w:eastAsia="SimSun" w:cs="Calibri"/>
          <w:sz w:val="28"/>
          <w:szCs w:val="22"/>
          <w:lang w:eastAsia="ar-SA"/>
        </w:rPr>
        <w:t>…</w:t>
      </w:r>
      <w:r w:rsidR="00C927B7" w:rsidRPr="00C927B7">
        <w:rPr>
          <w:rFonts w:eastAsia="SimSun" w:cs="Calibri"/>
          <w:sz w:val="28"/>
          <w:szCs w:val="22"/>
          <w:lang w:eastAsia="ar-SA"/>
        </w:rPr>
        <w:t xml:space="preserve">Перечень должностей для установления выплаты компенсационного </w:t>
      </w:r>
    </w:p>
    <w:p w:rsidR="00C927B7" w:rsidRPr="007C5453" w:rsidRDefault="00C927B7" w:rsidP="007C5453">
      <w:pPr>
        <w:tabs>
          <w:tab w:val="left" w:pos="567"/>
          <w:tab w:val="left" w:pos="709"/>
        </w:tabs>
        <w:suppressAutoHyphens/>
        <w:spacing w:line="100" w:lineRule="atLeast"/>
        <w:jc w:val="both"/>
        <w:rPr>
          <w:rFonts w:eastAsia="SimSun" w:cs="Calibri"/>
          <w:i/>
          <w:iCs/>
          <w:sz w:val="28"/>
          <w:szCs w:val="22"/>
          <w:lang w:eastAsia="ar-SA"/>
        </w:rPr>
      </w:pPr>
      <w:r w:rsidRPr="00C927B7">
        <w:rPr>
          <w:rFonts w:eastAsia="SimSun" w:cs="Calibri"/>
          <w:sz w:val="28"/>
          <w:szCs w:val="22"/>
          <w:lang w:eastAsia="ar-SA"/>
        </w:rPr>
        <w:t>характера за работу в сельской местности установлен в приложении 3 к настоящему Положению</w:t>
      </w:r>
      <w:r>
        <w:rPr>
          <w:rFonts w:eastAsia="SimSun" w:cs="Calibri"/>
          <w:sz w:val="28"/>
          <w:szCs w:val="22"/>
          <w:lang w:eastAsia="ar-SA"/>
        </w:rPr>
        <w:t>.</w:t>
      </w:r>
      <w:r w:rsidRPr="00C927B7">
        <w:rPr>
          <w:rFonts w:eastAsia="SimSun" w:cs="Calibri"/>
          <w:sz w:val="28"/>
          <w:szCs w:val="22"/>
          <w:lang w:eastAsia="ar-SA"/>
        </w:rPr>
        <w:t>»</w:t>
      </w:r>
      <w:r w:rsidR="007C5453">
        <w:rPr>
          <w:rFonts w:eastAsia="SimSun" w:cs="Calibri"/>
          <w:sz w:val="28"/>
          <w:szCs w:val="22"/>
          <w:lang w:eastAsia="ar-SA"/>
        </w:rPr>
        <w:t>.</w:t>
      </w:r>
    </w:p>
    <w:p w:rsidR="00C927B7" w:rsidRPr="007C5453" w:rsidRDefault="005B680C" w:rsidP="007C5453">
      <w:pPr>
        <w:pStyle w:val="1"/>
        <w:spacing w:after="0"/>
        <w:ind w:left="709"/>
        <w:jc w:val="both"/>
      </w:pPr>
      <w:r w:rsidRPr="00FA0A30">
        <w:rPr>
          <w:szCs w:val="28"/>
        </w:rPr>
        <w:t>1.</w:t>
      </w:r>
      <w:r w:rsidR="00C927B7" w:rsidRPr="00FA0A30">
        <w:rPr>
          <w:szCs w:val="28"/>
        </w:rPr>
        <w:t>3.</w:t>
      </w:r>
      <w:r w:rsidR="00C927B7" w:rsidRPr="007C5453">
        <w:t xml:space="preserve">  </w:t>
      </w:r>
      <w:proofErr w:type="gramStart"/>
      <w:r w:rsidR="00C927B7" w:rsidRPr="007C5453">
        <w:t>Изложить  п.6.7</w:t>
      </w:r>
      <w:proofErr w:type="gramEnd"/>
      <w:r w:rsidR="00C927B7" w:rsidRPr="007C5453">
        <w:t xml:space="preserve">   раздела</w:t>
      </w:r>
      <w:r w:rsidR="007C5453" w:rsidRPr="007C5453">
        <w:t xml:space="preserve"> 6</w:t>
      </w:r>
      <w:r w:rsidR="00C927B7" w:rsidRPr="007C5453">
        <w:t xml:space="preserve">  «Другие   вопросы   оплаты  труда»   в </w:t>
      </w:r>
    </w:p>
    <w:p w:rsidR="00C927B7" w:rsidRPr="00C927B7" w:rsidRDefault="00C927B7" w:rsidP="007C5453">
      <w:pPr>
        <w:suppressAutoHyphens/>
        <w:spacing w:line="100" w:lineRule="atLeast"/>
        <w:jc w:val="both"/>
        <w:rPr>
          <w:sz w:val="28"/>
          <w:szCs w:val="28"/>
          <w:lang w:eastAsia="ar-SA"/>
        </w:rPr>
      </w:pPr>
      <w:r w:rsidRPr="00C927B7">
        <w:rPr>
          <w:rFonts w:eastAsia="SimSun" w:cs="Calibri"/>
          <w:sz w:val="28"/>
          <w:szCs w:val="22"/>
          <w:lang w:eastAsia="ar-SA"/>
        </w:rPr>
        <w:t>следующей редакции:</w:t>
      </w:r>
    </w:p>
    <w:p w:rsidR="00C927B7" w:rsidRDefault="00C927B7" w:rsidP="00C927B7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C927B7">
        <w:rPr>
          <w:sz w:val="28"/>
          <w:szCs w:val="28"/>
          <w:lang w:eastAsia="ar-SA"/>
        </w:rPr>
        <w:t>«6.7. Штатное расписание учреждения формируется и утверждается директором учреждения в пределах выделенного фонда оплаты труда. Штатное расписание согласовывается с учредителем и органом, осуществляющим в пределах своей компетенции государственную политику в области культуры на территории Гулькевичского района (отделом культуры администрации муниципального образования Гулькевичский район)».</w:t>
      </w:r>
    </w:p>
    <w:p w:rsidR="00C927B7" w:rsidRDefault="005B680C" w:rsidP="007C5453">
      <w:pPr>
        <w:widowControl w:val="0"/>
        <w:suppressAutoHyphens/>
        <w:spacing w:line="100" w:lineRule="atLeast"/>
        <w:ind w:firstLine="709"/>
        <w:jc w:val="both"/>
        <w:rPr>
          <w:sz w:val="28"/>
          <w:szCs w:val="28"/>
          <w:lang w:eastAsia="ar-SA"/>
        </w:rPr>
      </w:pPr>
      <w:r w:rsidRPr="00FA0A30">
        <w:rPr>
          <w:sz w:val="28"/>
          <w:szCs w:val="28"/>
          <w:lang w:eastAsia="ar-SA"/>
        </w:rPr>
        <w:t>1.</w:t>
      </w:r>
      <w:r w:rsidR="00C927B7" w:rsidRPr="00FA0A30">
        <w:rPr>
          <w:sz w:val="28"/>
          <w:szCs w:val="28"/>
          <w:lang w:eastAsia="ar-SA"/>
        </w:rPr>
        <w:t>4.</w:t>
      </w:r>
      <w:r w:rsidR="00C927B7">
        <w:rPr>
          <w:sz w:val="28"/>
          <w:szCs w:val="28"/>
          <w:lang w:eastAsia="ar-SA"/>
        </w:rPr>
        <w:t xml:space="preserve">  Дополнить </w:t>
      </w:r>
      <w:r w:rsidR="00C927B7" w:rsidRPr="00C927B7">
        <w:rPr>
          <w:sz w:val="28"/>
          <w:szCs w:val="28"/>
          <w:lang w:eastAsia="ar-SA"/>
        </w:rPr>
        <w:t>Положени</w:t>
      </w:r>
      <w:r w:rsidR="00C927B7">
        <w:rPr>
          <w:sz w:val="28"/>
          <w:szCs w:val="28"/>
          <w:lang w:eastAsia="ar-SA"/>
        </w:rPr>
        <w:t>е</w:t>
      </w:r>
      <w:r w:rsidR="00C927B7" w:rsidRPr="00C927B7">
        <w:rPr>
          <w:sz w:val="28"/>
          <w:szCs w:val="28"/>
          <w:lang w:eastAsia="ar-SA"/>
        </w:rPr>
        <w:t xml:space="preserve"> об оплате труда работников муниципального казенного учреждения «Сельская централизованная клубная система сельского поселения Венцы-Заря Гулькевичского района»</w:t>
      </w:r>
      <w:r w:rsidR="00C927B7">
        <w:rPr>
          <w:sz w:val="28"/>
          <w:szCs w:val="28"/>
          <w:lang w:eastAsia="ar-SA"/>
        </w:rPr>
        <w:t xml:space="preserve"> перечнем </w:t>
      </w:r>
      <w:r w:rsidR="00C927B7" w:rsidRPr="00C927B7">
        <w:rPr>
          <w:sz w:val="28"/>
          <w:szCs w:val="28"/>
          <w:lang w:eastAsia="ar-SA"/>
        </w:rPr>
        <w:t>должностей работников   муниципального    казенного</w:t>
      </w:r>
      <w:r w:rsidR="00FA0A30">
        <w:rPr>
          <w:sz w:val="28"/>
          <w:szCs w:val="28"/>
          <w:lang w:eastAsia="ar-SA"/>
        </w:rPr>
        <w:t xml:space="preserve"> </w:t>
      </w:r>
      <w:r w:rsidR="00C927B7" w:rsidRPr="00C927B7">
        <w:rPr>
          <w:sz w:val="28"/>
          <w:szCs w:val="28"/>
          <w:lang w:eastAsia="ar-SA"/>
        </w:rPr>
        <w:t>учреждения «Сельская централизованная клубная система сельского поселения Венцы-Заря Гулькевичского района» для установления выплаты компенсационного характера за работу в сельской местности</w:t>
      </w:r>
      <w:r w:rsidR="005D788C">
        <w:rPr>
          <w:sz w:val="28"/>
          <w:szCs w:val="28"/>
          <w:lang w:eastAsia="ar-SA"/>
        </w:rPr>
        <w:t xml:space="preserve"> (П</w:t>
      </w:r>
      <w:r w:rsidR="00C927B7">
        <w:rPr>
          <w:sz w:val="28"/>
          <w:szCs w:val="28"/>
          <w:lang w:eastAsia="ar-SA"/>
        </w:rPr>
        <w:t>риложение 3)</w:t>
      </w:r>
      <w:r w:rsidR="00FA0A30">
        <w:rPr>
          <w:sz w:val="28"/>
          <w:szCs w:val="28"/>
          <w:lang w:eastAsia="ar-SA"/>
        </w:rPr>
        <w:t>.</w:t>
      </w:r>
    </w:p>
    <w:p w:rsidR="00317861" w:rsidRPr="003A42E4" w:rsidRDefault="00FA0A30" w:rsidP="003A42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17861" w:rsidRPr="003A42E4">
        <w:rPr>
          <w:sz w:val="28"/>
          <w:szCs w:val="28"/>
        </w:rPr>
        <w:t xml:space="preserve">. Руководителю муниципального </w:t>
      </w:r>
      <w:r w:rsidR="003A42E4" w:rsidRPr="003A42E4">
        <w:rPr>
          <w:sz w:val="28"/>
          <w:szCs w:val="28"/>
        </w:rPr>
        <w:t>казенного учреждения «Сельская централизованная клубная система сельского поселения Венцы-Заря Гулькевичского района»</w:t>
      </w:r>
      <w:r w:rsidR="00317861" w:rsidRPr="003A42E4">
        <w:rPr>
          <w:sz w:val="28"/>
          <w:szCs w:val="28"/>
        </w:rPr>
        <w:t xml:space="preserve"> подведомственному администрации </w:t>
      </w:r>
      <w:r w:rsidR="003A42E4" w:rsidRPr="003A42E4">
        <w:rPr>
          <w:sz w:val="28"/>
          <w:szCs w:val="28"/>
        </w:rPr>
        <w:t>сельского поселения Венцы-Заря</w:t>
      </w:r>
      <w:r w:rsidR="00317861" w:rsidRPr="003A42E4">
        <w:rPr>
          <w:sz w:val="28"/>
          <w:szCs w:val="28"/>
        </w:rPr>
        <w:t xml:space="preserve"> Гулькевичского района, осуществлять оплату труда работников учреждений в соответствии с Положением, утвержденным настоящим постановлением.</w:t>
      </w:r>
    </w:p>
    <w:p w:rsidR="003A42E4" w:rsidRDefault="00FA0A30" w:rsidP="002F227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A42E4" w:rsidRPr="003A42E4">
        <w:rPr>
          <w:sz w:val="28"/>
          <w:szCs w:val="28"/>
        </w:rPr>
        <w:t>. Опубликовать настоящее постановление в общественно-политической газете Гулькевичского района Краснодарского края «В 24 часа» и</w:t>
      </w:r>
      <w:r>
        <w:rPr>
          <w:sz w:val="28"/>
          <w:szCs w:val="28"/>
        </w:rPr>
        <w:t xml:space="preserve"> </w:t>
      </w:r>
      <w:r w:rsidR="003A42E4" w:rsidRPr="003A42E4">
        <w:rPr>
          <w:sz w:val="28"/>
          <w:szCs w:val="28"/>
        </w:rPr>
        <w:t xml:space="preserve">разместить на официальном сайте </w:t>
      </w:r>
      <w:r w:rsidR="003A42E4">
        <w:rPr>
          <w:sz w:val="28"/>
          <w:szCs w:val="28"/>
        </w:rPr>
        <w:t>сельского поселения Венцы-Заря</w:t>
      </w:r>
      <w:r w:rsidR="003A42E4" w:rsidRPr="003A42E4">
        <w:rPr>
          <w:sz w:val="28"/>
          <w:szCs w:val="28"/>
        </w:rPr>
        <w:t xml:space="preserve"> Гулькевичского района в информационно-телекоммуникационной сети «Интернет».</w:t>
      </w:r>
    </w:p>
    <w:p w:rsidR="005547EA" w:rsidRPr="005547EA" w:rsidRDefault="00FA0A30" w:rsidP="005547EA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547EA" w:rsidRPr="005547EA">
        <w:rPr>
          <w:sz w:val="28"/>
          <w:szCs w:val="28"/>
        </w:rPr>
        <w:t>. Контроль за выполнением настоящего постановления оставляю за собой.</w:t>
      </w:r>
    </w:p>
    <w:p w:rsidR="00317861" w:rsidRDefault="00FA0A30" w:rsidP="005547EA">
      <w:pPr>
        <w:pStyle w:val="a6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547EA" w:rsidRPr="005547EA">
        <w:rPr>
          <w:sz w:val="28"/>
          <w:szCs w:val="28"/>
        </w:rPr>
        <w:t>. Постановление вступает в силу после его официального опубликования</w:t>
      </w:r>
      <w:r w:rsidR="001B7591">
        <w:rPr>
          <w:sz w:val="28"/>
          <w:szCs w:val="28"/>
        </w:rPr>
        <w:t>.</w:t>
      </w:r>
    </w:p>
    <w:p w:rsidR="005547EA" w:rsidRPr="003A42E4" w:rsidRDefault="005547EA" w:rsidP="005547EA">
      <w:pPr>
        <w:pStyle w:val="a6"/>
        <w:spacing w:after="0"/>
        <w:ind w:firstLine="708"/>
        <w:jc w:val="both"/>
        <w:rPr>
          <w:sz w:val="28"/>
          <w:szCs w:val="28"/>
        </w:rPr>
      </w:pPr>
    </w:p>
    <w:p w:rsidR="00666210" w:rsidRDefault="00666210" w:rsidP="00DE67CC">
      <w:pPr>
        <w:pStyle w:val="a6"/>
        <w:spacing w:after="0"/>
        <w:jc w:val="both"/>
        <w:rPr>
          <w:b/>
          <w:sz w:val="28"/>
          <w:szCs w:val="28"/>
        </w:rPr>
      </w:pPr>
    </w:p>
    <w:p w:rsidR="006E6DB6" w:rsidRPr="001F6D85" w:rsidRDefault="006E6DB6" w:rsidP="00DE67CC">
      <w:pPr>
        <w:pStyle w:val="a6"/>
        <w:spacing w:after="0"/>
        <w:jc w:val="both"/>
        <w:rPr>
          <w:sz w:val="28"/>
          <w:szCs w:val="28"/>
        </w:rPr>
      </w:pPr>
      <w:r w:rsidRPr="001F6D85">
        <w:rPr>
          <w:sz w:val="28"/>
          <w:szCs w:val="28"/>
        </w:rPr>
        <w:t>Глав</w:t>
      </w:r>
      <w:r w:rsidR="00E21BC4">
        <w:rPr>
          <w:sz w:val="28"/>
          <w:szCs w:val="28"/>
        </w:rPr>
        <w:t>а</w:t>
      </w:r>
      <w:r w:rsidRPr="001F6D85">
        <w:rPr>
          <w:sz w:val="28"/>
          <w:szCs w:val="28"/>
        </w:rPr>
        <w:t xml:space="preserve"> сельского поселения Венцы-Заря</w:t>
      </w:r>
    </w:p>
    <w:p w:rsidR="006E6DB6" w:rsidRDefault="006E6DB6" w:rsidP="00DE67CC">
      <w:pPr>
        <w:pStyle w:val="a6"/>
        <w:spacing w:after="0"/>
        <w:jc w:val="both"/>
        <w:rPr>
          <w:sz w:val="28"/>
          <w:szCs w:val="28"/>
        </w:rPr>
      </w:pPr>
      <w:r w:rsidRPr="001F6D85">
        <w:rPr>
          <w:sz w:val="28"/>
          <w:szCs w:val="28"/>
        </w:rPr>
        <w:t>Гулькевичского района</w:t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="005E30D9">
        <w:rPr>
          <w:sz w:val="28"/>
          <w:szCs w:val="28"/>
        </w:rPr>
        <w:tab/>
      </w:r>
      <w:r w:rsidR="005E30D9">
        <w:rPr>
          <w:sz w:val="28"/>
          <w:szCs w:val="28"/>
        </w:rPr>
        <w:tab/>
      </w:r>
      <w:r w:rsidR="00FA0A30">
        <w:rPr>
          <w:sz w:val="28"/>
          <w:szCs w:val="28"/>
        </w:rPr>
        <w:t xml:space="preserve">            </w:t>
      </w:r>
      <w:r w:rsidR="005E30D9">
        <w:rPr>
          <w:sz w:val="28"/>
          <w:szCs w:val="28"/>
        </w:rPr>
        <w:t>Д.В. Вишневский</w:t>
      </w:r>
    </w:p>
    <w:p w:rsidR="006E6DB6" w:rsidRPr="005E1F68" w:rsidRDefault="006E6DB6" w:rsidP="00432A1D">
      <w:pPr>
        <w:jc w:val="both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i/>
          <w:iCs/>
          <w:sz w:val="28"/>
          <w:szCs w:val="22"/>
          <w:lang w:eastAsia="ar-SA"/>
        </w:rPr>
      </w:pP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i/>
          <w:iCs/>
          <w:sz w:val="28"/>
          <w:szCs w:val="22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13"/>
        <w:gridCol w:w="1276"/>
        <w:gridCol w:w="4962"/>
      </w:tblGrid>
      <w:tr w:rsidR="002F4BD2" w:rsidRPr="002F4BD2" w:rsidTr="00241ECC">
        <w:tc>
          <w:tcPr>
            <w:tcW w:w="3113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1276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4962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  <w:r w:rsidRPr="002F4BD2">
              <w:rPr>
                <w:rFonts w:eastAsia="SimSun" w:cs="Calibri"/>
                <w:sz w:val="28"/>
                <w:szCs w:val="22"/>
                <w:lang w:eastAsia="ar-SA"/>
              </w:rPr>
              <w:t>Приложение 3</w:t>
            </w:r>
          </w:p>
        </w:tc>
      </w:tr>
      <w:tr w:rsidR="002F4BD2" w:rsidRPr="002F4BD2" w:rsidTr="00241ECC">
        <w:tc>
          <w:tcPr>
            <w:tcW w:w="3113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1276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</w:p>
        </w:tc>
        <w:tc>
          <w:tcPr>
            <w:tcW w:w="4962" w:type="dxa"/>
            <w:shd w:val="clear" w:color="auto" w:fill="auto"/>
          </w:tcPr>
          <w:p w:rsidR="002F4BD2" w:rsidRPr="002F4BD2" w:rsidRDefault="002F4BD2" w:rsidP="002F4BD2">
            <w:pPr>
              <w:suppressAutoHyphens/>
              <w:spacing w:after="160" w:line="100" w:lineRule="atLeast"/>
              <w:rPr>
                <w:rFonts w:eastAsia="SimSun" w:cs="Calibri"/>
                <w:sz w:val="28"/>
                <w:lang w:eastAsia="ar-SA"/>
              </w:rPr>
            </w:pPr>
            <w:bookmarkStart w:id="2" w:name="_Hlk192073769"/>
            <w:r w:rsidRPr="002F4BD2">
              <w:rPr>
                <w:rFonts w:eastAsia="SimSun" w:cs="Calibri"/>
                <w:sz w:val="28"/>
                <w:szCs w:val="22"/>
                <w:lang w:eastAsia="ar-SA"/>
              </w:rPr>
              <w:t>к Положению об оплате труда работников муниципального казенного учреждения «Сельская централизованная клубная система сельского поселения Венцы-Заря Гулькевичского района»</w:t>
            </w:r>
            <w:bookmarkEnd w:id="2"/>
          </w:p>
        </w:tc>
      </w:tr>
    </w:tbl>
    <w:p w:rsidR="002F4BD2" w:rsidRPr="002F4BD2" w:rsidRDefault="002F4BD2" w:rsidP="002F4BD2">
      <w:pPr>
        <w:suppressAutoHyphens/>
        <w:spacing w:after="160" w:line="100" w:lineRule="atLeast"/>
        <w:rPr>
          <w:rFonts w:eastAsia="SimSun" w:cs="Calibri"/>
          <w:sz w:val="28"/>
          <w:szCs w:val="22"/>
          <w:lang w:eastAsia="ar-SA"/>
        </w:rPr>
      </w:pPr>
    </w:p>
    <w:p w:rsidR="002F4BD2" w:rsidRPr="002F4BD2" w:rsidRDefault="002F4BD2" w:rsidP="005B680C">
      <w:pPr>
        <w:suppressAutoHyphens/>
        <w:spacing w:line="100" w:lineRule="atLeast"/>
        <w:ind w:left="720"/>
        <w:contextualSpacing/>
        <w:jc w:val="center"/>
        <w:rPr>
          <w:rFonts w:eastAsia="SimSun" w:cs="Calibri"/>
          <w:sz w:val="28"/>
          <w:szCs w:val="22"/>
          <w:lang w:eastAsia="ar-SA"/>
        </w:rPr>
      </w:pPr>
      <w:bookmarkStart w:id="3" w:name="_Hlk192073710"/>
      <w:r w:rsidRPr="002F4BD2">
        <w:rPr>
          <w:rFonts w:eastAsia="SimSun" w:cs="Calibri"/>
          <w:sz w:val="28"/>
          <w:szCs w:val="22"/>
          <w:lang w:eastAsia="ar-SA"/>
        </w:rPr>
        <w:t>ПЕРЕЧЕНЬ</w:t>
      </w:r>
    </w:p>
    <w:p w:rsidR="002F4BD2" w:rsidRPr="002F4BD2" w:rsidRDefault="00393638" w:rsidP="002F4BD2">
      <w:pPr>
        <w:suppressAutoHyphens/>
        <w:spacing w:line="100" w:lineRule="atLeast"/>
        <w:ind w:left="720"/>
        <w:contextualSpacing/>
        <w:jc w:val="center"/>
        <w:rPr>
          <w:rFonts w:eastAsia="SimSun" w:cs="Calibri"/>
          <w:sz w:val="28"/>
          <w:szCs w:val="22"/>
          <w:lang w:eastAsia="ar-SA"/>
        </w:rPr>
      </w:pPr>
      <w:r>
        <w:rPr>
          <w:rFonts w:eastAsia="SimSun" w:cs="Calibri"/>
          <w:sz w:val="28"/>
          <w:szCs w:val="22"/>
          <w:lang w:eastAsia="ar-SA"/>
        </w:rPr>
        <w:t xml:space="preserve">должностей работников муниципального </w:t>
      </w:r>
      <w:r w:rsidR="002F4BD2" w:rsidRPr="002F4BD2">
        <w:rPr>
          <w:rFonts w:eastAsia="SimSun" w:cs="Calibri"/>
          <w:sz w:val="28"/>
          <w:szCs w:val="22"/>
          <w:lang w:eastAsia="ar-SA"/>
        </w:rPr>
        <w:t>казенного</w:t>
      </w:r>
    </w:p>
    <w:p w:rsidR="002F4BD2" w:rsidRPr="002F4BD2" w:rsidRDefault="002F4BD2" w:rsidP="00BD6D6C">
      <w:pPr>
        <w:suppressAutoHyphens/>
        <w:spacing w:after="160" w:line="100" w:lineRule="atLeast"/>
        <w:jc w:val="center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>учреждения «Сельская централизованная клубная система сельского поселения Венцы-Заря Гулькевичского района» для установления выплаты компенсационного характера за работу в сельской местности</w:t>
      </w:r>
      <w:bookmarkEnd w:id="3"/>
    </w:p>
    <w:p w:rsidR="002F4BD2" w:rsidRPr="00393638" w:rsidRDefault="00393638" w:rsidP="00393638">
      <w:pPr>
        <w:numPr>
          <w:ilvl w:val="0"/>
          <w:numId w:val="3"/>
        </w:numPr>
        <w:suppressAutoHyphens/>
        <w:spacing w:after="160" w:line="100" w:lineRule="atLeast"/>
        <w:ind w:left="0" w:firstLine="0"/>
        <w:contextualSpacing/>
        <w:jc w:val="both"/>
        <w:rPr>
          <w:rFonts w:eastAsia="SimSun" w:cs="Calibri"/>
          <w:sz w:val="28"/>
          <w:szCs w:val="22"/>
          <w:lang w:eastAsia="ar-SA"/>
        </w:rPr>
      </w:pPr>
      <w:r>
        <w:rPr>
          <w:rFonts w:eastAsia="SimSun" w:cs="Calibri"/>
          <w:sz w:val="28"/>
          <w:szCs w:val="22"/>
          <w:lang w:eastAsia="ar-SA"/>
        </w:rPr>
        <w:t xml:space="preserve">Перечень должностей работников муниципального </w:t>
      </w:r>
      <w:r w:rsidR="002F4BD2" w:rsidRPr="002F4BD2">
        <w:rPr>
          <w:rFonts w:eastAsia="SimSun" w:cs="Calibri"/>
          <w:sz w:val="28"/>
          <w:szCs w:val="22"/>
          <w:lang w:eastAsia="ar-SA"/>
        </w:rPr>
        <w:t xml:space="preserve">казенного </w:t>
      </w:r>
      <w:r w:rsidR="002F4BD2" w:rsidRPr="00393638">
        <w:rPr>
          <w:rFonts w:eastAsia="SimSun" w:cs="Calibri"/>
          <w:sz w:val="28"/>
          <w:szCs w:val="22"/>
          <w:lang w:eastAsia="ar-SA"/>
        </w:rPr>
        <w:t xml:space="preserve">учреждения «Сельская централизованная клубная система сельского поселения Венцы-Заря Гулькевичского района» (согласно Приказа № 570), которым устанавливается компенсационная выплата за работу в сельской местности в размере 3000 рублей: </w:t>
      </w:r>
    </w:p>
    <w:p w:rsidR="002F4BD2" w:rsidRPr="002F4BD2" w:rsidRDefault="002F4BD2" w:rsidP="002F4BD2">
      <w:pPr>
        <w:suppressAutoHyphens/>
        <w:spacing w:after="160"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>администратор, заведующий отделом, руководитель кружка, дирижер, хормейстер, культ организатор, методист, аккомпаниатор, главный библиотекарь, библиотекарь.</w:t>
      </w:r>
    </w:p>
    <w:p w:rsidR="002F4BD2" w:rsidRPr="002F4BD2" w:rsidRDefault="002F4BD2" w:rsidP="00393638">
      <w:pPr>
        <w:numPr>
          <w:ilvl w:val="0"/>
          <w:numId w:val="3"/>
        </w:numPr>
        <w:suppressAutoHyphens/>
        <w:spacing w:after="160" w:line="100" w:lineRule="atLeast"/>
        <w:ind w:left="0" w:firstLine="0"/>
        <w:contextualSpacing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 xml:space="preserve">Перечень должностей иных специалистов работников муниципального </w:t>
      </w: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 xml:space="preserve">казенного учреждения «Сельская централизованная клубная система сельского поселения Венцы-Заря Гулькевичского района», которым устанавливается компенсационная выплата за работу в сельской местности в размере 1800 рублей: </w:t>
      </w:r>
    </w:p>
    <w:p w:rsidR="002F4BD2" w:rsidRPr="002F4BD2" w:rsidRDefault="002F4BD2" w:rsidP="002F4BD2">
      <w:pPr>
        <w:suppressAutoHyphens/>
        <w:spacing w:line="100" w:lineRule="atLeast"/>
        <w:jc w:val="both"/>
        <w:rPr>
          <w:rFonts w:eastAsia="SimSun" w:cs="Calibri"/>
          <w:sz w:val="28"/>
          <w:szCs w:val="22"/>
          <w:lang w:eastAsia="ar-SA"/>
        </w:rPr>
      </w:pPr>
      <w:r w:rsidRPr="002F4BD2">
        <w:rPr>
          <w:rFonts w:eastAsia="SimSun" w:cs="Calibri"/>
          <w:sz w:val="28"/>
          <w:szCs w:val="22"/>
          <w:lang w:eastAsia="ar-SA"/>
        </w:rPr>
        <w:t>директор, художественный руководитель, научный сотрудник музея, заведующий филиалом.</w:t>
      </w: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2F4BD2">
      <w:pPr>
        <w:rPr>
          <w:sz w:val="28"/>
          <w:szCs w:val="28"/>
        </w:rPr>
      </w:pPr>
      <w:r>
        <w:rPr>
          <w:sz w:val="28"/>
          <w:szCs w:val="28"/>
        </w:rPr>
        <w:t>Главный специалист сектора администрации</w:t>
      </w:r>
    </w:p>
    <w:p w:rsidR="002F4BD2" w:rsidRDefault="002F4BD2" w:rsidP="002F4BD2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Венцы-Заря </w:t>
      </w:r>
    </w:p>
    <w:p w:rsidR="002F4BD2" w:rsidRDefault="002F4BD2" w:rsidP="002F4BD2">
      <w:pPr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Д.М. Косицкая</w:t>
      </w: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2F4BD2" w:rsidRDefault="002F4BD2" w:rsidP="00DE67CC">
      <w:pPr>
        <w:jc w:val="center"/>
        <w:rPr>
          <w:sz w:val="28"/>
          <w:szCs w:val="28"/>
        </w:rPr>
      </w:pPr>
    </w:p>
    <w:p w:rsidR="006E6DB6" w:rsidRPr="00441ED0" w:rsidRDefault="006E6DB6" w:rsidP="00441ED0">
      <w:bookmarkStart w:id="4" w:name="_GoBack"/>
      <w:bookmarkEnd w:id="4"/>
    </w:p>
    <w:sectPr w:rsidR="006E6DB6" w:rsidRPr="00441ED0" w:rsidSect="008771FD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E8" w:rsidRDefault="000162E8" w:rsidP="008771FD">
      <w:r>
        <w:separator/>
      </w:r>
    </w:p>
  </w:endnote>
  <w:endnote w:type="continuationSeparator" w:id="0">
    <w:p w:rsidR="000162E8" w:rsidRDefault="000162E8" w:rsidP="00877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E8" w:rsidRDefault="000162E8" w:rsidP="008771FD">
      <w:r>
        <w:separator/>
      </w:r>
    </w:p>
  </w:footnote>
  <w:footnote w:type="continuationSeparator" w:id="0">
    <w:p w:rsidR="000162E8" w:rsidRDefault="000162E8" w:rsidP="008771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2E72" w:rsidRDefault="004C2E72" w:rsidP="00556566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C2C9C"/>
    <w:multiLevelType w:val="hybridMultilevel"/>
    <w:tmpl w:val="DCC4FA7A"/>
    <w:lvl w:ilvl="0" w:tplc="B8EE3AD2">
      <w:start w:val="1"/>
      <w:numFmt w:val="decimal"/>
      <w:lvlText w:val="%1."/>
      <w:lvlJc w:val="left"/>
      <w:pPr>
        <w:ind w:left="115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4D670F3"/>
    <w:multiLevelType w:val="multilevel"/>
    <w:tmpl w:val="AF38A08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 w15:restartNumberingAfterBreak="0">
    <w:nsid w:val="38031860"/>
    <w:multiLevelType w:val="hybridMultilevel"/>
    <w:tmpl w:val="F594F63C"/>
    <w:lvl w:ilvl="0" w:tplc="7FD48D6C">
      <w:start w:val="1"/>
      <w:numFmt w:val="decimal"/>
      <w:lvlText w:val="%1."/>
      <w:lvlJc w:val="left"/>
      <w:pPr>
        <w:ind w:left="1138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61779DD"/>
    <w:multiLevelType w:val="multilevel"/>
    <w:tmpl w:val="0B2AC0B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5B290B7C"/>
    <w:multiLevelType w:val="hybridMultilevel"/>
    <w:tmpl w:val="4DE25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7C4"/>
    <w:rsid w:val="000003C4"/>
    <w:rsid w:val="00014439"/>
    <w:rsid w:val="000162E8"/>
    <w:rsid w:val="000417BD"/>
    <w:rsid w:val="00043920"/>
    <w:rsid w:val="00073ECC"/>
    <w:rsid w:val="000773AE"/>
    <w:rsid w:val="000938F8"/>
    <w:rsid w:val="000B2319"/>
    <w:rsid w:val="000C42CA"/>
    <w:rsid w:val="000C5B88"/>
    <w:rsid w:val="000D0764"/>
    <w:rsid w:val="000D78EF"/>
    <w:rsid w:val="00101824"/>
    <w:rsid w:val="0011460B"/>
    <w:rsid w:val="0013090F"/>
    <w:rsid w:val="00142AC0"/>
    <w:rsid w:val="00151939"/>
    <w:rsid w:val="001661B0"/>
    <w:rsid w:val="00183E0C"/>
    <w:rsid w:val="001B5353"/>
    <w:rsid w:val="001B7591"/>
    <w:rsid w:val="001F6D85"/>
    <w:rsid w:val="00217A5B"/>
    <w:rsid w:val="00217D18"/>
    <w:rsid w:val="00226C26"/>
    <w:rsid w:val="0023294A"/>
    <w:rsid w:val="00240209"/>
    <w:rsid w:val="00252A93"/>
    <w:rsid w:val="0026234B"/>
    <w:rsid w:val="00277593"/>
    <w:rsid w:val="00295DA7"/>
    <w:rsid w:val="002A1C52"/>
    <w:rsid w:val="002C1359"/>
    <w:rsid w:val="002E5D59"/>
    <w:rsid w:val="002F227C"/>
    <w:rsid w:val="002F37B4"/>
    <w:rsid w:val="002F4BD2"/>
    <w:rsid w:val="00301F53"/>
    <w:rsid w:val="0030279A"/>
    <w:rsid w:val="00317861"/>
    <w:rsid w:val="00355353"/>
    <w:rsid w:val="003877BA"/>
    <w:rsid w:val="00393638"/>
    <w:rsid w:val="003A42E4"/>
    <w:rsid w:val="003B6B47"/>
    <w:rsid w:val="003E264D"/>
    <w:rsid w:val="00414C67"/>
    <w:rsid w:val="00432A1D"/>
    <w:rsid w:val="00441ED0"/>
    <w:rsid w:val="004514B2"/>
    <w:rsid w:val="00463301"/>
    <w:rsid w:val="004650C5"/>
    <w:rsid w:val="00465698"/>
    <w:rsid w:val="004A37A8"/>
    <w:rsid w:val="004A4DD7"/>
    <w:rsid w:val="004B509B"/>
    <w:rsid w:val="004C1B95"/>
    <w:rsid w:val="004C2E72"/>
    <w:rsid w:val="004D315A"/>
    <w:rsid w:val="004F201B"/>
    <w:rsid w:val="005547EA"/>
    <w:rsid w:val="005556F7"/>
    <w:rsid w:val="00556566"/>
    <w:rsid w:val="00560BB5"/>
    <w:rsid w:val="005620C1"/>
    <w:rsid w:val="00564831"/>
    <w:rsid w:val="00591612"/>
    <w:rsid w:val="00594D49"/>
    <w:rsid w:val="005B680C"/>
    <w:rsid w:val="005C215A"/>
    <w:rsid w:val="005D095D"/>
    <w:rsid w:val="005D6DF3"/>
    <w:rsid w:val="005D788C"/>
    <w:rsid w:val="005E1F68"/>
    <w:rsid w:val="005E30D9"/>
    <w:rsid w:val="006246BD"/>
    <w:rsid w:val="00642BF7"/>
    <w:rsid w:val="006440C0"/>
    <w:rsid w:val="00657C87"/>
    <w:rsid w:val="00666210"/>
    <w:rsid w:val="0068425B"/>
    <w:rsid w:val="00685AFE"/>
    <w:rsid w:val="006A108B"/>
    <w:rsid w:val="006B54AA"/>
    <w:rsid w:val="006C38E0"/>
    <w:rsid w:val="006C6C3A"/>
    <w:rsid w:val="006D7758"/>
    <w:rsid w:val="006E6DB6"/>
    <w:rsid w:val="006F6167"/>
    <w:rsid w:val="00717A17"/>
    <w:rsid w:val="00720F36"/>
    <w:rsid w:val="00730940"/>
    <w:rsid w:val="007316C4"/>
    <w:rsid w:val="0074557F"/>
    <w:rsid w:val="00756F22"/>
    <w:rsid w:val="0079103D"/>
    <w:rsid w:val="00792AD4"/>
    <w:rsid w:val="007A1126"/>
    <w:rsid w:val="007B2E85"/>
    <w:rsid w:val="007C1D8C"/>
    <w:rsid w:val="007C5453"/>
    <w:rsid w:val="007C691E"/>
    <w:rsid w:val="007D266D"/>
    <w:rsid w:val="007E2295"/>
    <w:rsid w:val="008016CC"/>
    <w:rsid w:val="00806DDD"/>
    <w:rsid w:val="0081739F"/>
    <w:rsid w:val="00826271"/>
    <w:rsid w:val="00833B1E"/>
    <w:rsid w:val="008344AE"/>
    <w:rsid w:val="008404B3"/>
    <w:rsid w:val="00840B29"/>
    <w:rsid w:val="008475D9"/>
    <w:rsid w:val="008771FD"/>
    <w:rsid w:val="0087775A"/>
    <w:rsid w:val="00897988"/>
    <w:rsid w:val="00897A42"/>
    <w:rsid w:val="008A03AC"/>
    <w:rsid w:val="008D0EFC"/>
    <w:rsid w:val="008D6182"/>
    <w:rsid w:val="008D65F4"/>
    <w:rsid w:val="008E79B4"/>
    <w:rsid w:val="009226F6"/>
    <w:rsid w:val="00927060"/>
    <w:rsid w:val="00975057"/>
    <w:rsid w:val="00993AA1"/>
    <w:rsid w:val="009E66D2"/>
    <w:rsid w:val="009F7A1F"/>
    <w:rsid w:val="00A21727"/>
    <w:rsid w:val="00A5105F"/>
    <w:rsid w:val="00A63246"/>
    <w:rsid w:val="00A9024C"/>
    <w:rsid w:val="00A9743B"/>
    <w:rsid w:val="00AA629B"/>
    <w:rsid w:val="00AB10EA"/>
    <w:rsid w:val="00AB5E26"/>
    <w:rsid w:val="00AB7CFA"/>
    <w:rsid w:val="00AC76A9"/>
    <w:rsid w:val="00AD5B7F"/>
    <w:rsid w:val="00AF1C59"/>
    <w:rsid w:val="00B107B5"/>
    <w:rsid w:val="00B11E30"/>
    <w:rsid w:val="00B13190"/>
    <w:rsid w:val="00B32716"/>
    <w:rsid w:val="00B56C45"/>
    <w:rsid w:val="00BC0EE2"/>
    <w:rsid w:val="00BD62EC"/>
    <w:rsid w:val="00BD6D6C"/>
    <w:rsid w:val="00C136D1"/>
    <w:rsid w:val="00C17F1F"/>
    <w:rsid w:val="00C2180E"/>
    <w:rsid w:val="00C227C4"/>
    <w:rsid w:val="00C4342D"/>
    <w:rsid w:val="00C55BA5"/>
    <w:rsid w:val="00C839CB"/>
    <w:rsid w:val="00C90821"/>
    <w:rsid w:val="00C927B7"/>
    <w:rsid w:val="00C95932"/>
    <w:rsid w:val="00CA15E4"/>
    <w:rsid w:val="00CA2EF1"/>
    <w:rsid w:val="00CC2B92"/>
    <w:rsid w:val="00CC4797"/>
    <w:rsid w:val="00D56C35"/>
    <w:rsid w:val="00D632DF"/>
    <w:rsid w:val="00D94F04"/>
    <w:rsid w:val="00DC2DB3"/>
    <w:rsid w:val="00DD0E39"/>
    <w:rsid w:val="00DD4DEA"/>
    <w:rsid w:val="00DE67CC"/>
    <w:rsid w:val="00DE71EA"/>
    <w:rsid w:val="00E21BC4"/>
    <w:rsid w:val="00E600D1"/>
    <w:rsid w:val="00EC1971"/>
    <w:rsid w:val="00EE3E7A"/>
    <w:rsid w:val="00F375E0"/>
    <w:rsid w:val="00F40B7D"/>
    <w:rsid w:val="00F51820"/>
    <w:rsid w:val="00F64D2B"/>
    <w:rsid w:val="00F716F2"/>
    <w:rsid w:val="00F742B7"/>
    <w:rsid w:val="00F77797"/>
    <w:rsid w:val="00F9575E"/>
    <w:rsid w:val="00FA0A30"/>
    <w:rsid w:val="00FA3364"/>
    <w:rsid w:val="00FB0E88"/>
    <w:rsid w:val="00FB5CE4"/>
    <w:rsid w:val="00FD24C0"/>
    <w:rsid w:val="00FD41CA"/>
    <w:rsid w:val="00FE1405"/>
    <w:rsid w:val="00FE2146"/>
    <w:rsid w:val="00FE54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F19C2D"/>
  <w15:docId w15:val="{24883344-C684-44EA-A335-F629E44F0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8771F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71F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71F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71FD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FE1405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2A1C52"/>
    <w:rPr>
      <w:color w:val="0000FF" w:themeColor="hyperlink"/>
      <w:u w:val="single"/>
    </w:rPr>
  </w:style>
  <w:style w:type="paragraph" w:styleId="ae">
    <w:name w:val="Normal (Web)"/>
    <w:basedOn w:val="a"/>
    <w:uiPriority w:val="99"/>
    <w:semiHidden/>
    <w:unhideWhenUsed/>
    <w:rsid w:val="003A42E4"/>
    <w:pPr>
      <w:spacing w:before="100" w:beforeAutospacing="1" w:after="100" w:afterAutospacing="1"/>
    </w:pPr>
  </w:style>
  <w:style w:type="paragraph" w:customStyle="1" w:styleId="1">
    <w:name w:val="Абзац списка1"/>
    <w:basedOn w:val="a"/>
    <w:rsid w:val="00C927B7"/>
    <w:pPr>
      <w:suppressAutoHyphens/>
      <w:spacing w:after="160" w:line="100" w:lineRule="atLeast"/>
      <w:ind w:left="720"/>
    </w:pPr>
    <w:rPr>
      <w:rFonts w:eastAsia="SimSun" w:cs="Calibri"/>
      <w:sz w:val="28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14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1594</Words>
  <Characters>9092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glava</cp:lastModifiedBy>
  <cp:revision>2</cp:revision>
  <cp:lastPrinted>2024-02-06T11:43:00Z</cp:lastPrinted>
  <dcterms:created xsi:type="dcterms:W3CDTF">2025-03-21T08:44:00Z</dcterms:created>
  <dcterms:modified xsi:type="dcterms:W3CDTF">2025-03-21T08:44:00Z</dcterms:modified>
</cp:coreProperties>
</file>