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CCC1" w14:textId="77777777" w:rsidR="006E6DB6" w:rsidRDefault="009C2D39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 wp14:anchorId="31207FE0" wp14:editId="46D68B24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9A15F5" w14:textId="77777777" w:rsidR="006E6DB6" w:rsidRDefault="006E6DB6" w:rsidP="00C227C4">
      <w:pPr>
        <w:jc w:val="center"/>
        <w:rPr>
          <w:b/>
          <w:lang w:val="en-US"/>
        </w:rPr>
      </w:pPr>
    </w:p>
    <w:tbl>
      <w:tblPr>
        <w:tblpPr w:leftFromText="180" w:rightFromText="180" w:vertAnchor="text" w:horzAnchor="margin" w:tblpY="1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5670"/>
        <w:gridCol w:w="567"/>
        <w:gridCol w:w="992"/>
        <w:gridCol w:w="326"/>
      </w:tblGrid>
      <w:tr w:rsidR="00B2691E" w:rsidRPr="002D418A" w14:paraId="4FDD8B36" w14:textId="77777777" w:rsidTr="00B2691E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4905A3" w14:textId="77777777" w:rsidR="00B2691E" w:rsidRPr="00BE59BD" w:rsidRDefault="00B2691E" w:rsidP="00B2691E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14:paraId="596A0971" w14:textId="77777777" w:rsidR="00B2691E" w:rsidRPr="0079103D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79103D">
              <w:rPr>
                <w:b/>
                <w:sz w:val="28"/>
                <w:szCs w:val="28"/>
              </w:rPr>
              <w:t>АДМИНИСТРАЦИЯ СЕЛЬСКОГО ПОСЕЛЕНИЯ ВЕНЦЫ-ЗАРЯ</w:t>
            </w:r>
          </w:p>
          <w:p w14:paraId="53F91BFA" w14:textId="77777777" w:rsidR="00B2691E" w:rsidRDefault="00B2691E" w:rsidP="00B2691E">
            <w:pPr>
              <w:jc w:val="center"/>
              <w:rPr>
                <w:b/>
              </w:rPr>
            </w:pPr>
            <w:r w:rsidRPr="0079103D">
              <w:rPr>
                <w:b/>
                <w:sz w:val="28"/>
                <w:szCs w:val="28"/>
              </w:rPr>
              <w:t>ГУЛЬКЕВИЧСКОГО РАЙОНА</w:t>
            </w:r>
          </w:p>
          <w:p w14:paraId="16B31D31" w14:textId="77777777" w:rsidR="00B2691E" w:rsidRDefault="00B2691E" w:rsidP="00B2691E">
            <w:pPr>
              <w:jc w:val="center"/>
              <w:rPr>
                <w:b/>
                <w:sz w:val="6"/>
                <w:szCs w:val="6"/>
              </w:rPr>
            </w:pPr>
          </w:p>
          <w:p w14:paraId="70738C55" w14:textId="77777777" w:rsidR="00B2691E" w:rsidRDefault="00B2691E" w:rsidP="00B269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14:paraId="1BDB872D" w14:textId="77777777" w:rsidR="00B2691E" w:rsidRPr="002D5D97" w:rsidRDefault="00B2691E" w:rsidP="00B2691E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</w:p>
        </w:tc>
      </w:tr>
      <w:tr w:rsidR="00B2691E" w:rsidRPr="002D418A" w14:paraId="7E40E745" w14:textId="77777777" w:rsidTr="009C7A63">
        <w:trPr>
          <w:trHeight w:val="17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2637F" w14:textId="77777777" w:rsidR="00B2691E" w:rsidRPr="002D5D97" w:rsidRDefault="00B2691E" w:rsidP="00B2691E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1FC08E" w14:textId="062DAB20" w:rsidR="00B2691E" w:rsidRPr="00EF5B3F" w:rsidRDefault="00A0073B" w:rsidP="00B26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D36DD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03</w:t>
            </w:r>
            <w:r w:rsidR="00D36DD9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E2AAAA8" w14:textId="77777777" w:rsidR="00B2691E" w:rsidRPr="002D7887" w:rsidRDefault="00B2691E" w:rsidP="00B2691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1AE4E" w14:textId="77777777" w:rsidR="00B2691E" w:rsidRPr="002D5D97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8B486" w14:textId="28733B20" w:rsidR="00B2691E" w:rsidRPr="00EF5B3F" w:rsidRDefault="00A0073B" w:rsidP="00B26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53625417" w14:textId="77777777" w:rsidR="00B2691E" w:rsidRPr="002D418A" w:rsidRDefault="00B2691E" w:rsidP="00B2691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2691E" w:rsidRPr="002D418A" w14:paraId="59249AC5" w14:textId="77777777" w:rsidTr="00B2691E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F53802" w14:textId="77777777" w:rsidR="00B2691E" w:rsidRDefault="00B2691E" w:rsidP="00B2691E">
            <w:pPr>
              <w:jc w:val="center"/>
            </w:pPr>
            <w:r>
              <w:t>поселок Венцы</w:t>
            </w:r>
          </w:p>
          <w:p w14:paraId="4C72549B" w14:textId="77777777" w:rsidR="002A35A3" w:rsidRPr="009C52B9" w:rsidRDefault="002A35A3" w:rsidP="00B2691E">
            <w:pPr>
              <w:jc w:val="center"/>
            </w:pPr>
          </w:p>
        </w:tc>
      </w:tr>
      <w:tr w:rsidR="00B2691E" w:rsidRPr="002D418A" w14:paraId="2DDE8AE2" w14:textId="77777777" w:rsidTr="00B2691E">
        <w:trPr>
          <w:trHeight w:val="81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5256F3" w14:textId="77777777" w:rsidR="00B2691E" w:rsidRPr="0010185B" w:rsidRDefault="00B2691E" w:rsidP="00B2691E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B2691E" w:rsidRPr="002D418A" w14:paraId="39C7DDE9" w14:textId="77777777" w:rsidTr="00B2691E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82DB70" w14:textId="725638A2" w:rsidR="005968E3" w:rsidRDefault="005968E3" w:rsidP="005968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постановление администрации сельского поселения Венцы-Заря Гулькевичского района от </w:t>
            </w:r>
            <w:r w:rsidR="00402AA8"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</w:rPr>
              <w:t xml:space="preserve"> октября 2017 года </w:t>
            </w:r>
          </w:p>
          <w:p w14:paraId="302941A3" w14:textId="77777777" w:rsidR="00B2691E" w:rsidRPr="00F87BE1" w:rsidRDefault="005968E3" w:rsidP="006E042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117 «Об утверждении муниципальной программы сельского поселения Венцы-Заря Гулькевичского района «Формирование современной городской среды» на территории сельского поселения Венцы-Заря Гулькевичского района на 2018-202</w:t>
            </w:r>
            <w:r w:rsidR="006E042B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годы»</w:t>
            </w:r>
          </w:p>
        </w:tc>
      </w:tr>
      <w:tr w:rsidR="00B2691E" w:rsidRPr="002D418A" w14:paraId="610906D4" w14:textId="77777777" w:rsidTr="00B2691E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99095D" w14:textId="77777777" w:rsidR="00B2691E" w:rsidRPr="00F9285E" w:rsidRDefault="00B2691E" w:rsidP="00B2691E">
            <w:pPr>
              <w:jc w:val="center"/>
              <w:rPr>
                <w:b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267258" w:rsidRPr="002D418A" w14:paraId="25443E09" w14:textId="77777777" w:rsidTr="007A41EA">
        <w:trPr>
          <w:trHeight w:val="703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57EF3F" w14:textId="77777777" w:rsidR="00CE45E9" w:rsidRDefault="00CE45E9" w:rsidP="00CE45E9">
            <w:pPr>
              <w:ind w:firstLine="709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со статьей 179 Бюджетного кодекса Российской Федерации, постановлением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постановлением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Венцы-Заря Гулькевичского района», </w:t>
            </w:r>
            <w:r>
              <w:rPr>
                <w:bCs/>
                <w:sz w:val="28"/>
                <w:szCs w:val="28"/>
              </w:rPr>
              <w:t xml:space="preserve">руководствуясь уставом </w:t>
            </w:r>
            <w:r w:rsidRPr="00391310">
              <w:rPr>
                <w:bCs/>
                <w:sz w:val="28"/>
                <w:szCs w:val="28"/>
              </w:rPr>
              <w:t xml:space="preserve">сельского поселения </w:t>
            </w:r>
            <w:r>
              <w:rPr>
                <w:bCs/>
                <w:sz w:val="28"/>
                <w:szCs w:val="28"/>
              </w:rPr>
              <w:t xml:space="preserve">Венцы-Заря </w:t>
            </w:r>
            <w:r w:rsidRPr="00391310">
              <w:rPr>
                <w:bCs/>
                <w:sz w:val="28"/>
                <w:szCs w:val="28"/>
              </w:rPr>
              <w:t>Гулькевичского района, п о с т а н о в л я ю:</w:t>
            </w:r>
          </w:p>
          <w:p w14:paraId="728223DE" w14:textId="094A07D8" w:rsidR="00CE45E9" w:rsidRDefault="00CE45E9" w:rsidP="00CE45E9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1. </w:t>
            </w:r>
            <w:r>
              <w:rPr>
                <w:sz w:val="28"/>
                <w:szCs w:val="28"/>
              </w:rPr>
              <w:t xml:space="preserve">Внести изменения в постановление администрации сельского поселения </w:t>
            </w:r>
            <w:r w:rsidRPr="003659C5">
              <w:rPr>
                <w:sz w:val="28"/>
                <w:szCs w:val="28"/>
              </w:rPr>
              <w:t>Венцы-Заря Гулькевичского района</w:t>
            </w:r>
            <w:r>
              <w:rPr>
                <w:sz w:val="28"/>
                <w:szCs w:val="28"/>
              </w:rPr>
              <w:t xml:space="preserve"> от 13 октября 2017 года № 117 «Об утверждении муниципальной программы сельского поселения Венцы-Заря Гулькевичского района </w:t>
            </w:r>
            <w:r w:rsidRPr="003659C5">
              <w:rPr>
                <w:sz w:val="28"/>
                <w:szCs w:val="28"/>
              </w:rPr>
              <w:t>«Формирование современной городской среды» на территории сельского поселения Венцы-Заря Гулькевичского района на 2018-202</w:t>
            </w:r>
            <w:r>
              <w:rPr>
                <w:sz w:val="28"/>
                <w:szCs w:val="28"/>
              </w:rPr>
              <w:t>2</w:t>
            </w:r>
            <w:r w:rsidRPr="003659C5">
              <w:rPr>
                <w:sz w:val="28"/>
                <w:szCs w:val="28"/>
              </w:rPr>
              <w:t xml:space="preserve"> годы»</w:t>
            </w:r>
            <w:r>
              <w:rPr>
                <w:sz w:val="28"/>
                <w:szCs w:val="28"/>
              </w:rPr>
              <w:t>, изложив наименование на «2018-202</w:t>
            </w:r>
            <w:r w:rsidR="00402AA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годы» и приложение к нему в новой редакции (прилагается).</w:t>
            </w:r>
          </w:p>
          <w:p w14:paraId="05A6EFA4" w14:textId="5B48BB3F" w:rsidR="00267258" w:rsidRDefault="00CE45E9" w:rsidP="00CE45E9">
            <w:pPr>
              <w:ind w:firstLine="709"/>
              <w:jc w:val="both"/>
            </w:pPr>
            <w:r>
              <w:rPr>
                <w:sz w:val="28"/>
                <w:szCs w:val="28"/>
              </w:rPr>
              <w:t>2. </w:t>
            </w:r>
            <w:r w:rsidRPr="00A94A99">
              <w:rPr>
                <w:sz w:val="28"/>
                <w:szCs w:val="28"/>
              </w:rPr>
              <w:t xml:space="preserve">Признать утратившим силу постановление администрации сельского поселения Венцы-Заря Гулькевичского района от </w:t>
            </w:r>
            <w:r w:rsidR="00A0073B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</w:t>
            </w:r>
            <w:r w:rsidR="00D36DD9">
              <w:rPr>
                <w:sz w:val="28"/>
                <w:szCs w:val="28"/>
              </w:rPr>
              <w:t>ноября</w:t>
            </w:r>
            <w:r>
              <w:rPr>
                <w:sz w:val="28"/>
                <w:szCs w:val="28"/>
              </w:rPr>
              <w:t xml:space="preserve"> 202</w:t>
            </w:r>
            <w:r w:rsidR="00D36DD9">
              <w:rPr>
                <w:sz w:val="28"/>
                <w:szCs w:val="28"/>
              </w:rPr>
              <w:t>4</w:t>
            </w:r>
            <w:r w:rsidRPr="00A94A99">
              <w:rPr>
                <w:sz w:val="28"/>
                <w:szCs w:val="28"/>
              </w:rPr>
              <w:t xml:space="preserve"> года № </w:t>
            </w:r>
            <w:r w:rsidR="00A0073B">
              <w:rPr>
                <w:sz w:val="28"/>
                <w:szCs w:val="28"/>
              </w:rPr>
              <w:t>110</w:t>
            </w:r>
            <w:r w:rsidRPr="00A94A99">
              <w:rPr>
                <w:sz w:val="28"/>
                <w:szCs w:val="28"/>
              </w:rPr>
              <w:t xml:space="preserve"> «О внесении изменения в постановление администрации сельского поселения Венцы-Заря Гулькевичского района 13 октября 2017 года № 117 «Об утверждении муниципальной программы сельского поселения Венцы-Заря Гулькевичского района «Формирование современной городской среды» на территории сельского поселения Венцы-Заря Гулькевичского района на 2018-202</w:t>
            </w:r>
            <w:r w:rsidR="006E042B">
              <w:rPr>
                <w:sz w:val="28"/>
                <w:szCs w:val="28"/>
              </w:rPr>
              <w:t>4</w:t>
            </w:r>
            <w:r w:rsidRPr="00A94A99">
              <w:rPr>
                <w:sz w:val="28"/>
                <w:szCs w:val="28"/>
              </w:rPr>
              <w:t xml:space="preserve"> годы». </w:t>
            </w:r>
          </w:p>
          <w:tbl>
            <w:tblPr>
              <w:tblpPr w:leftFromText="180" w:rightFromText="180" w:bottomFromText="200" w:vertAnchor="text" w:horzAnchor="margin" w:tblpY="2"/>
              <w:tblW w:w="97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62"/>
              <w:gridCol w:w="1986"/>
              <w:gridCol w:w="2766"/>
            </w:tblGrid>
            <w:tr w:rsidR="00267258" w14:paraId="0CD94046" w14:textId="77777777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704420F2" w14:textId="5C90A097" w:rsidR="00267258" w:rsidRPr="00433945" w:rsidRDefault="00267258" w:rsidP="00CE45E9">
                  <w:pPr>
                    <w:ind w:firstLine="709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  <w:r w:rsidRPr="00433945">
                    <w:rPr>
                      <w:sz w:val="28"/>
                      <w:szCs w:val="28"/>
                    </w:rPr>
                    <w:t>. </w:t>
                  </w:r>
                  <w:r>
                    <w:rPr>
                      <w:sz w:val="28"/>
                      <w:szCs w:val="28"/>
                    </w:rPr>
                    <w:t xml:space="preserve">Главному специалисту сектора чрезвычайных ситуаций, </w:t>
                  </w:r>
                  <w:r>
                    <w:rPr>
                      <w:sz w:val="28"/>
                      <w:szCs w:val="28"/>
                    </w:rPr>
                    <w:lastRenderedPageBreak/>
                    <w:t xml:space="preserve">организационно-кадровой работы и имущественных отношений администрации сельского поселения Венцы-Заря Гулькевичского района </w:t>
                  </w:r>
                  <w:r w:rsidR="009847ED">
                    <w:rPr>
                      <w:sz w:val="28"/>
                      <w:szCs w:val="28"/>
                    </w:rPr>
                    <w:t>Косицкой Д.М.</w:t>
                  </w:r>
                  <w:r>
                    <w:rPr>
                      <w:sz w:val="28"/>
                      <w:szCs w:val="28"/>
                    </w:rPr>
                    <w:t xml:space="preserve">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Венцы-Заря Гулькевичского района, и разместить его на официальном сайте сельского поселения Венцы-Заря Гулькевичского района в информационно-телекоммуникационной сети «Интернет»</w:t>
                  </w:r>
                  <w:r w:rsidRPr="00433945">
                    <w:rPr>
                      <w:sz w:val="28"/>
                      <w:szCs w:val="28"/>
                    </w:rPr>
                    <w:t>.</w:t>
                  </w:r>
                </w:p>
                <w:p w14:paraId="00B0D0DD" w14:textId="77777777" w:rsidR="00267258" w:rsidRDefault="00267258" w:rsidP="00CE45E9">
                  <w:pPr>
                    <w:widowControl w:val="0"/>
                    <w:ind w:firstLine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4. Контроль за выполнением настоящего постановления оставляю за собой.</w:t>
                  </w:r>
                </w:p>
                <w:p w14:paraId="1A4965F6" w14:textId="77777777" w:rsidR="00267258" w:rsidRDefault="00267258" w:rsidP="00CE45E9">
                  <w:pPr>
                    <w:widowControl w:val="0"/>
                    <w:ind w:firstLine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Pr="003079E1">
                    <w:rPr>
                      <w:sz w:val="28"/>
                      <w:szCs w:val="28"/>
                    </w:rPr>
                    <w:t>.</w:t>
                  </w:r>
                  <w:r>
                    <w:rPr>
                      <w:sz w:val="28"/>
                      <w:szCs w:val="28"/>
                    </w:rPr>
                    <w:t> </w:t>
                  </w:r>
                  <w:r w:rsidRPr="00812189">
                    <w:rPr>
                      <w:sz w:val="28"/>
                      <w:szCs w:val="28"/>
                    </w:rPr>
                    <w:t>Настоящее постановление вступает в силу со дня его официального  обнародования</w:t>
                  </w:r>
                  <w:r w:rsidRPr="00952F2C">
                    <w:rPr>
                      <w:sz w:val="28"/>
                      <w:szCs w:val="28"/>
                    </w:rPr>
                    <w:t>.</w:t>
                  </w:r>
                </w:p>
              </w:tc>
            </w:tr>
            <w:tr w:rsidR="00267258" w14:paraId="10DA2EC8" w14:textId="77777777" w:rsidTr="007A41EA">
              <w:trPr>
                <w:trHeight w:val="357"/>
              </w:trPr>
              <w:tc>
                <w:tcPr>
                  <w:tcW w:w="971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837B5D" w14:textId="77777777" w:rsidR="00267258" w:rsidRDefault="00267258" w:rsidP="00CE45E9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  <w:p w14:paraId="202043EA" w14:textId="77777777" w:rsidR="00267258" w:rsidRDefault="00267258" w:rsidP="00CE45E9">
                  <w:pPr>
                    <w:jc w:val="both"/>
                    <w:rPr>
                      <w:b/>
                      <w:bCs/>
                      <w:szCs w:val="28"/>
                    </w:rPr>
                  </w:pPr>
                </w:p>
              </w:tc>
            </w:tr>
            <w:tr w:rsidR="00267258" w14:paraId="2362F413" w14:textId="77777777" w:rsidTr="007A41EA">
              <w:trPr>
                <w:trHeight w:val="982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14:paraId="1D41646B" w14:textId="77777777" w:rsidR="00267258" w:rsidRDefault="00267258" w:rsidP="00CE45E9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Глава сельского поселения Венцы-Заря Гулькевичского района</w:t>
                  </w:r>
                </w:p>
                <w:p w14:paraId="70B63014" w14:textId="77777777" w:rsidR="00267258" w:rsidRDefault="00267258" w:rsidP="00CE45E9">
                  <w:pPr>
                    <w:spacing w:line="276" w:lineRule="auto"/>
                    <w:jc w:val="both"/>
                    <w:rPr>
                      <w:b/>
                      <w:bCs/>
                      <w:vanish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vanish/>
                      <w:sz w:val="28"/>
                      <w:szCs w:val="28"/>
                    </w:rPr>
                    <w:t>отступ</w:t>
                  </w:r>
                </w:p>
              </w:tc>
              <w:tc>
                <w:tcPr>
                  <w:tcW w:w="19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5F513D" w14:textId="77777777" w:rsidR="00267258" w:rsidRDefault="00267258" w:rsidP="00CE45E9">
                  <w:pPr>
                    <w:spacing w:line="276" w:lineRule="auto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7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BBC447D" w14:textId="77777777" w:rsidR="00267258" w:rsidRDefault="00267258" w:rsidP="00CE45E9">
                  <w:pPr>
                    <w:spacing w:line="276" w:lineRule="auto"/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  <w:p w14:paraId="209C3326" w14:textId="77777777" w:rsidR="00267258" w:rsidRDefault="00267258" w:rsidP="00CE45E9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Д.В. Вишневский</w:t>
                  </w:r>
                </w:p>
              </w:tc>
            </w:tr>
          </w:tbl>
          <w:p w14:paraId="263A4A61" w14:textId="77777777" w:rsidR="00267258" w:rsidRPr="00F9285E" w:rsidRDefault="00267258" w:rsidP="007A41EA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</w:tbl>
    <w:p w14:paraId="460CAE18" w14:textId="77777777" w:rsidR="00B2691E" w:rsidRPr="00952F2C" w:rsidRDefault="00267258" w:rsidP="0043394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67258" w14:paraId="0FF0C1EF" w14:textId="77777777" w:rsidTr="007A41EA">
        <w:tc>
          <w:tcPr>
            <w:tcW w:w="9606" w:type="dxa"/>
          </w:tcPr>
          <w:p w14:paraId="6F7FABDA" w14:textId="77777777" w:rsidR="00267258" w:rsidRDefault="00267258" w:rsidP="007A41EA">
            <w:pPr>
              <w:jc w:val="center"/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lastRenderedPageBreak/>
              <w:t>ЛИСТ СОГЛАСОВАНИЯ</w:t>
            </w:r>
          </w:p>
        </w:tc>
      </w:tr>
      <w:tr w:rsidR="00267258" w14:paraId="725BC70E" w14:textId="77777777" w:rsidTr="007A41EA">
        <w:tc>
          <w:tcPr>
            <w:tcW w:w="9606" w:type="dxa"/>
          </w:tcPr>
          <w:p w14:paraId="224CAB7E" w14:textId="77777777" w:rsidR="00267258" w:rsidRDefault="00267258" w:rsidP="007A41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от _________________ №________</w:t>
            </w:r>
          </w:p>
        </w:tc>
      </w:tr>
      <w:tr w:rsidR="00267258" w14:paraId="035F439F" w14:textId="77777777" w:rsidTr="007A41EA">
        <w:tc>
          <w:tcPr>
            <w:tcW w:w="9606" w:type="dxa"/>
          </w:tcPr>
          <w:p w14:paraId="45F04C76" w14:textId="77777777" w:rsidR="00CE45E9" w:rsidRPr="00CE45E9" w:rsidRDefault="00267258" w:rsidP="00CE45E9">
            <w:pPr>
              <w:jc w:val="center"/>
              <w:rPr>
                <w:sz w:val="28"/>
                <w:szCs w:val="28"/>
              </w:rPr>
            </w:pPr>
            <w:r w:rsidRPr="00CE45E9">
              <w:rPr>
                <w:sz w:val="28"/>
                <w:szCs w:val="28"/>
              </w:rPr>
              <w:t>«</w:t>
            </w:r>
            <w:r w:rsidR="00CE45E9" w:rsidRPr="00CE45E9">
              <w:rPr>
                <w:sz w:val="28"/>
                <w:szCs w:val="28"/>
              </w:rPr>
              <w:t xml:space="preserve">О внесении изменений в постановление администрации сельского поселения Венцы-Заря Гулькевичского района от 13 октября 2017 года </w:t>
            </w:r>
          </w:p>
          <w:p w14:paraId="2EB225C2" w14:textId="77777777" w:rsidR="00267258" w:rsidRPr="00C04B05" w:rsidRDefault="00CE45E9" w:rsidP="006E042B">
            <w:pPr>
              <w:jc w:val="center"/>
              <w:rPr>
                <w:sz w:val="28"/>
                <w:szCs w:val="28"/>
              </w:rPr>
            </w:pPr>
            <w:r w:rsidRPr="00CE45E9">
              <w:rPr>
                <w:sz w:val="28"/>
                <w:szCs w:val="28"/>
              </w:rPr>
              <w:t>№ 117 «Об утверждении муниципальной программы сельского поселения Венцы-Заря Гулькевичского района «Формирование современной городской среды» на территории сельского поселения Венцы-Заря Гулькевичского района на 2018-202</w:t>
            </w:r>
            <w:r w:rsidR="006E042B">
              <w:rPr>
                <w:sz w:val="28"/>
                <w:szCs w:val="28"/>
              </w:rPr>
              <w:t>4</w:t>
            </w:r>
            <w:r w:rsidRPr="00CE45E9">
              <w:rPr>
                <w:sz w:val="28"/>
                <w:szCs w:val="28"/>
              </w:rPr>
              <w:t xml:space="preserve"> годы»</w:t>
            </w:r>
          </w:p>
        </w:tc>
      </w:tr>
    </w:tbl>
    <w:p w14:paraId="78B1CA74" w14:textId="77777777" w:rsidR="00267258" w:rsidRDefault="00267258" w:rsidP="00267258">
      <w:pPr>
        <w:jc w:val="center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CE45E9" w14:paraId="303E6D86" w14:textId="77777777" w:rsidTr="00CE45E9">
        <w:tc>
          <w:tcPr>
            <w:tcW w:w="5211" w:type="dxa"/>
          </w:tcPr>
          <w:p w14:paraId="57B0BDF9" w14:textId="77777777" w:rsidR="00CE45E9" w:rsidRPr="001661B0" w:rsidRDefault="00CE45E9" w:rsidP="00AE7CC4">
            <w:pPr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14:paraId="3274E0C9" w14:textId="77777777" w:rsidR="00CE45E9" w:rsidRDefault="009C7A63" w:rsidP="00AE7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Pr="001661B0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Pr="001661B0">
              <w:rPr>
                <w:sz w:val="28"/>
                <w:szCs w:val="28"/>
              </w:rPr>
              <w:t xml:space="preserve">сельского поселения Венцы-Заря Гулькевичского района  </w:t>
            </w:r>
          </w:p>
        </w:tc>
        <w:tc>
          <w:tcPr>
            <w:tcW w:w="1701" w:type="dxa"/>
          </w:tcPr>
          <w:p w14:paraId="48E04501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5EC403DD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20D52096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2B4FD22A" w14:textId="77777777" w:rsidR="00CE45E9" w:rsidRDefault="009C7A63" w:rsidP="00AE7C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С.С. Атапина</w:t>
            </w:r>
          </w:p>
        </w:tc>
      </w:tr>
      <w:tr w:rsidR="00CE45E9" w14:paraId="5E6E665C" w14:textId="77777777" w:rsidTr="00CE45E9">
        <w:tc>
          <w:tcPr>
            <w:tcW w:w="5211" w:type="dxa"/>
          </w:tcPr>
          <w:p w14:paraId="65FC8678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3BF8CCD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06895AD6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</w:tr>
      <w:tr w:rsidR="00CE45E9" w14:paraId="5D85A689" w14:textId="77777777" w:rsidTr="00CE45E9">
        <w:tc>
          <w:tcPr>
            <w:tcW w:w="5211" w:type="dxa"/>
          </w:tcPr>
          <w:p w14:paraId="4C59AE1D" w14:textId="77777777" w:rsidR="00CE45E9" w:rsidRDefault="00CE45E9" w:rsidP="00AE7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14:paraId="27796E72" w14:textId="77777777" w:rsidR="00CE45E9" w:rsidRDefault="00CE45E9" w:rsidP="00AE7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14:paraId="788ED211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1A1DE165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075CA60E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085B09B5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27901516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Э.Б. Оленцова</w:t>
            </w:r>
          </w:p>
        </w:tc>
      </w:tr>
      <w:tr w:rsidR="00CE45E9" w14:paraId="61E67D4B" w14:textId="77777777" w:rsidTr="00CE45E9">
        <w:tc>
          <w:tcPr>
            <w:tcW w:w="5211" w:type="dxa"/>
          </w:tcPr>
          <w:p w14:paraId="6B52C2CA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107A43C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D347E84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</w:tr>
      <w:tr w:rsidR="00CE45E9" w14:paraId="2D2F0D37" w14:textId="77777777" w:rsidTr="00CE45E9">
        <w:tc>
          <w:tcPr>
            <w:tcW w:w="5211" w:type="dxa"/>
          </w:tcPr>
          <w:p w14:paraId="6261A373" w14:textId="77777777" w:rsidR="00CE45E9" w:rsidRDefault="00CE45E9" w:rsidP="00AE7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14:paraId="56C8609F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602F988A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1CFBCBBD" w14:textId="77777777" w:rsidR="00CE45E9" w:rsidRDefault="00CE45E9" w:rsidP="00AE7CC4">
            <w:pPr>
              <w:jc w:val="right"/>
              <w:rPr>
                <w:sz w:val="28"/>
                <w:szCs w:val="28"/>
              </w:rPr>
            </w:pPr>
          </w:p>
          <w:p w14:paraId="02C3D0D4" w14:textId="78DC5019" w:rsidR="00CE45E9" w:rsidRDefault="00DA7474" w:rsidP="00D320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Д.М. Косицкая</w:t>
            </w:r>
          </w:p>
        </w:tc>
      </w:tr>
      <w:tr w:rsidR="00CE45E9" w14:paraId="6EEAF7C8" w14:textId="77777777" w:rsidTr="00CE45E9">
        <w:tc>
          <w:tcPr>
            <w:tcW w:w="5211" w:type="dxa"/>
          </w:tcPr>
          <w:p w14:paraId="011AB34E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85D63EA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31CF0B22" w14:textId="77777777" w:rsidR="00CE45E9" w:rsidRDefault="00CE45E9" w:rsidP="00AE7CC4">
            <w:pPr>
              <w:jc w:val="both"/>
              <w:rPr>
                <w:sz w:val="28"/>
                <w:szCs w:val="28"/>
              </w:rPr>
            </w:pPr>
          </w:p>
        </w:tc>
      </w:tr>
    </w:tbl>
    <w:p w14:paraId="4730AB18" w14:textId="77777777" w:rsidR="006E6DB6" w:rsidRPr="00840B29" w:rsidRDefault="006E6DB6" w:rsidP="009C2D39"/>
    <w:sectPr w:rsidR="006E6DB6" w:rsidRPr="00840B29" w:rsidSect="009C2D3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4525C" w14:textId="77777777" w:rsidR="00422E9B" w:rsidRDefault="00422E9B" w:rsidP="006D5251">
      <w:r>
        <w:separator/>
      </w:r>
    </w:p>
  </w:endnote>
  <w:endnote w:type="continuationSeparator" w:id="0">
    <w:p w14:paraId="319CB884" w14:textId="77777777" w:rsidR="00422E9B" w:rsidRDefault="00422E9B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03ECD" w14:textId="77777777" w:rsidR="00422E9B" w:rsidRDefault="00422E9B" w:rsidP="006D5251">
      <w:r>
        <w:separator/>
      </w:r>
    </w:p>
  </w:footnote>
  <w:footnote w:type="continuationSeparator" w:id="0">
    <w:p w14:paraId="6EC11CFA" w14:textId="77777777" w:rsidR="00422E9B" w:rsidRDefault="00422E9B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09326" w14:textId="77777777" w:rsidR="009C2D39" w:rsidRDefault="009C2D3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E042B">
      <w:rPr>
        <w:noProof/>
      </w:rPr>
      <w:t>3</w:t>
    </w:r>
    <w:r>
      <w:fldChar w:fldCharType="end"/>
    </w:r>
  </w:p>
  <w:p w14:paraId="2CE9C04B" w14:textId="77777777" w:rsidR="009C2D39" w:rsidRDefault="009C2D3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A5BBD"/>
    <w:multiLevelType w:val="hybridMultilevel"/>
    <w:tmpl w:val="A9AA4FB4"/>
    <w:lvl w:ilvl="0" w:tplc="795C35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757096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7C4"/>
    <w:rsid w:val="000003C4"/>
    <w:rsid w:val="00011F92"/>
    <w:rsid w:val="000773AE"/>
    <w:rsid w:val="000A6CBF"/>
    <w:rsid w:val="0013090F"/>
    <w:rsid w:val="001661B0"/>
    <w:rsid w:val="001B5353"/>
    <w:rsid w:val="001F6D85"/>
    <w:rsid w:val="00237C09"/>
    <w:rsid w:val="00267258"/>
    <w:rsid w:val="002A35A3"/>
    <w:rsid w:val="002E3889"/>
    <w:rsid w:val="003B6B47"/>
    <w:rsid w:val="003D66B1"/>
    <w:rsid w:val="00402AA8"/>
    <w:rsid w:val="00422E9B"/>
    <w:rsid w:val="00432A1D"/>
    <w:rsid w:val="00433945"/>
    <w:rsid w:val="004B509B"/>
    <w:rsid w:val="005276F7"/>
    <w:rsid w:val="00564831"/>
    <w:rsid w:val="005968E3"/>
    <w:rsid w:val="005C215A"/>
    <w:rsid w:val="005D6DF3"/>
    <w:rsid w:val="005E1F68"/>
    <w:rsid w:val="00631390"/>
    <w:rsid w:val="00635E0A"/>
    <w:rsid w:val="006440C0"/>
    <w:rsid w:val="00657C87"/>
    <w:rsid w:val="006C6C3A"/>
    <w:rsid w:val="006D5251"/>
    <w:rsid w:val="006D7758"/>
    <w:rsid w:val="006E042B"/>
    <w:rsid w:val="006E6DB6"/>
    <w:rsid w:val="00730940"/>
    <w:rsid w:val="0079103D"/>
    <w:rsid w:val="00796CCB"/>
    <w:rsid w:val="007C1D8C"/>
    <w:rsid w:val="007C691E"/>
    <w:rsid w:val="008016CC"/>
    <w:rsid w:val="008344AE"/>
    <w:rsid w:val="008404B3"/>
    <w:rsid w:val="00840B29"/>
    <w:rsid w:val="00841975"/>
    <w:rsid w:val="0087775A"/>
    <w:rsid w:val="008D65F4"/>
    <w:rsid w:val="008F6FC5"/>
    <w:rsid w:val="009226F6"/>
    <w:rsid w:val="009847ED"/>
    <w:rsid w:val="00993AA1"/>
    <w:rsid w:val="009C2D39"/>
    <w:rsid w:val="009C7A63"/>
    <w:rsid w:val="009E66D2"/>
    <w:rsid w:val="009F7A1F"/>
    <w:rsid w:val="00A0073B"/>
    <w:rsid w:val="00A62D36"/>
    <w:rsid w:val="00B11E30"/>
    <w:rsid w:val="00B2691E"/>
    <w:rsid w:val="00B2721B"/>
    <w:rsid w:val="00B32995"/>
    <w:rsid w:val="00B56C45"/>
    <w:rsid w:val="00B93132"/>
    <w:rsid w:val="00C227C4"/>
    <w:rsid w:val="00C50A8B"/>
    <w:rsid w:val="00C76169"/>
    <w:rsid w:val="00C839CB"/>
    <w:rsid w:val="00C95932"/>
    <w:rsid w:val="00CC4797"/>
    <w:rsid w:val="00CE45E9"/>
    <w:rsid w:val="00D32012"/>
    <w:rsid w:val="00D36DD9"/>
    <w:rsid w:val="00D53A89"/>
    <w:rsid w:val="00D632DF"/>
    <w:rsid w:val="00D94F04"/>
    <w:rsid w:val="00DA7474"/>
    <w:rsid w:val="00DD0E39"/>
    <w:rsid w:val="00DD4DEA"/>
    <w:rsid w:val="00DE67CC"/>
    <w:rsid w:val="00EA5BAE"/>
    <w:rsid w:val="00EC1971"/>
    <w:rsid w:val="00EE3E7A"/>
    <w:rsid w:val="00F51820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DE7271"/>
  <w15:docId w15:val="{D7D0073E-7C43-4BC3-87D5-9202243F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Strong"/>
    <w:basedOn w:val="a0"/>
    <w:uiPriority w:val="99"/>
    <w:qFormat/>
    <w:locked/>
    <w:rsid w:val="00B2691E"/>
    <w:rPr>
      <w:rFonts w:cs="Times New Roman"/>
      <w:b/>
      <w:bCs/>
    </w:rPr>
  </w:style>
  <w:style w:type="character" w:customStyle="1" w:styleId="ad">
    <w:name w:val="Гипертекстовая ссылка"/>
    <w:basedOn w:val="a0"/>
    <w:uiPriority w:val="99"/>
    <w:rsid w:val="00433945"/>
    <w:rPr>
      <w:rFonts w:cs="Times New Roman"/>
      <w:b w:val="0"/>
      <w:color w:val="106BBE"/>
    </w:rPr>
  </w:style>
  <w:style w:type="paragraph" w:styleId="ae">
    <w:name w:val="List Paragraph"/>
    <w:basedOn w:val="a"/>
    <w:uiPriority w:val="34"/>
    <w:qFormat/>
    <w:rsid w:val="00433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13</cp:revision>
  <cp:lastPrinted>2022-03-04T08:22:00Z</cp:lastPrinted>
  <dcterms:created xsi:type="dcterms:W3CDTF">2022-03-04T08:23:00Z</dcterms:created>
  <dcterms:modified xsi:type="dcterms:W3CDTF">2025-03-18T05:59:00Z</dcterms:modified>
</cp:coreProperties>
</file>