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244" w:rsidRDefault="00B47244" w:rsidP="00B4724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B47244" w:rsidRPr="00B47244" w:rsidRDefault="00B47244" w:rsidP="00B47244">
      <w:pPr>
        <w:shd w:val="clear" w:color="auto" w:fill="FFFFFF"/>
        <w:tabs>
          <w:tab w:val="left" w:pos="8460"/>
        </w:tabs>
        <w:spacing w:after="0"/>
        <w:ind w:left="5" w:right="-5" w:hanging="5"/>
        <w:jc w:val="center"/>
        <w:rPr>
          <w:rFonts w:ascii="Times New Roman" w:hAnsi="Times New Roman" w:cs="Times New Roman"/>
          <w:bCs/>
          <w:kern w:val="1"/>
          <w:sz w:val="28"/>
          <w:szCs w:val="28"/>
        </w:rPr>
      </w:pPr>
      <w:proofErr w:type="gramStart"/>
      <w:r w:rsidRPr="00804D23">
        <w:rPr>
          <w:rFonts w:ascii="Times New Roman" w:hAnsi="Times New Roman" w:cs="Times New Roman"/>
          <w:sz w:val="28"/>
          <w:szCs w:val="28"/>
        </w:rPr>
        <w:t>должностного лица администрации сельского поселения Венцы-Заря Гулькевичского района по проекту постановления администрации сельского поселения Венцы-Заря Гулькевичского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7244">
        <w:rPr>
          <w:rFonts w:ascii="Times New Roman" w:hAnsi="Times New Roman" w:cs="Times New Roman"/>
          <w:sz w:val="28"/>
          <w:szCs w:val="28"/>
        </w:rPr>
        <w:t>«</w:t>
      </w:r>
      <w:bookmarkStart w:id="0" w:name="_Hlk194497814"/>
      <w:r w:rsidRPr="00B47244">
        <w:rPr>
          <w:rFonts w:ascii="Times New Roman" w:hAnsi="Times New Roman" w:cs="Times New Roman"/>
          <w:bCs/>
          <w:kern w:val="1"/>
          <w:sz w:val="28"/>
          <w:szCs w:val="28"/>
        </w:rPr>
        <w:t>Об утверждении Инструкции о порядке рассмотрения обращений граждан в сельского поселения Венцы-Заря Гулькевичского района</w:t>
      </w:r>
      <w:bookmarkEnd w:id="0"/>
      <w:r w:rsidRPr="00B47244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B47244" w:rsidRPr="00804D23" w:rsidRDefault="00B47244" w:rsidP="00B47244"/>
    <w:p w:rsidR="00B47244" w:rsidRDefault="00B47244" w:rsidP="00B47244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апреля</w:t>
      </w:r>
      <w:r>
        <w:rPr>
          <w:rFonts w:ascii="Times New Roman" w:hAnsi="Times New Roman" w:cs="Times New Roman"/>
          <w:sz w:val="28"/>
          <w:szCs w:val="28"/>
        </w:rPr>
        <w:t xml:space="preserve">  2025  года                             № </w:t>
      </w:r>
      <w:r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>енцы</w:t>
      </w:r>
      <w:proofErr w:type="spellEnd"/>
    </w:p>
    <w:p w:rsidR="00B47244" w:rsidRDefault="00B47244" w:rsidP="00B47244">
      <w:pPr>
        <w:widowControl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47244" w:rsidRDefault="00B47244" w:rsidP="00B4724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17 июля 2009 года                   № 172-ФЗ «Об антикоррупционной экспертизе нормативных правовых актов и проектов нормативных правовых актов», Законом Краснодарского края от 23 июля 2009 года № 1789-КЗ «О противодействии коррупции в Краснодарском крае», постановлением администрации сельского поселения Венцы-Заря  от 27 августа 2018 года № 101 «Об утверждении порядка проведения антикоррупционной экспертизы нормативных правовых актов и проектов нормативных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правовых актов администрации сельского поселения Венцы-Заря Гулькевичского района», должностным лицом администрации сельского поселения Венцы-Заря Гулькевичского района проведена антикоррупционная экспертиза представленного на согласование проекта постановления администрации сельского поселения Венцы-Заря Гулькевичского района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B47244">
        <w:rPr>
          <w:rFonts w:ascii="Times New Roman" w:hAnsi="Times New Roman" w:cs="Times New Roman"/>
          <w:bCs/>
          <w:kern w:val="1"/>
          <w:sz w:val="28"/>
          <w:szCs w:val="28"/>
        </w:rPr>
        <w:t>Об утверждении Инструкции о порядке рассмотрения обращений граждан в сельского поселения Венцы-Заря Гулькевичского района</w:t>
      </w:r>
      <w:r>
        <w:rPr>
          <w:rFonts w:ascii="Times New Roman" w:hAnsi="Times New Roman" w:cs="Times New Roman"/>
          <w:sz w:val="28"/>
          <w:szCs w:val="28"/>
        </w:rPr>
        <w:t xml:space="preserve">», (далее – проект постановления), подготовленного главным специалистом сектора администрации сельского поселения Венцы-Заря Гулькевичского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Косицкая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Д.М.</w:t>
      </w:r>
      <w:proofErr w:type="gramEnd"/>
    </w:p>
    <w:p w:rsidR="00B47244" w:rsidRDefault="00B47244" w:rsidP="00B4724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 апреля</w:t>
      </w:r>
      <w:r>
        <w:rPr>
          <w:rFonts w:ascii="Times New Roman" w:hAnsi="Times New Roman" w:cs="Times New Roman"/>
          <w:sz w:val="28"/>
          <w:szCs w:val="28"/>
        </w:rPr>
        <w:t xml:space="preserve"> 2025 года проект постановления размещен на сайте 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Гулькевичского района </w:t>
      </w:r>
      <w:hyperlink r:id="rId5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www.vency-zarya.ru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B47244" w:rsidRDefault="00B47244" w:rsidP="00B4724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 с </w:t>
      </w:r>
      <w:r>
        <w:rPr>
          <w:rFonts w:ascii="Times New Roman" w:hAnsi="Times New Roman" w:cs="Times New Roman"/>
          <w:sz w:val="28"/>
          <w:szCs w:val="28"/>
        </w:rPr>
        <w:t>03 апреля</w:t>
      </w:r>
      <w:r>
        <w:rPr>
          <w:rFonts w:ascii="Times New Roman" w:hAnsi="Times New Roman" w:cs="Times New Roman"/>
          <w:sz w:val="28"/>
          <w:szCs w:val="28"/>
        </w:rPr>
        <w:t xml:space="preserve"> 2025 года по </w:t>
      </w:r>
      <w:r>
        <w:rPr>
          <w:rFonts w:ascii="Times New Roman" w:hAnsi="Times New Roman" w:cs="Times New Roman"/>
          <w:sz w:val="28"/>
          <w:szCs w:val="28"/>
        </w:rPr>
        <w:t>11 апреля</w:t>
      </w:r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 xml:space="preserve">  2025 года заключений независимых экспертов по результатам антикоррупционной экспертизы не поступило.</w:t>
      </w:r>
    </w:p>
    <w:p w:rsidR="00B47244" w:rsidRDefault="00B47244" w:rsidP="00B47244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Рассмотрев представленный проект постановления и приложенные к нему материалы, проведя антикоррупционную экспертизу проекта постановления, учитывая, что заключений независимых экспертов не поступило, должностное лицо администрации сельского поселения Венцы-Заря Гулькевичского района пришло к выводу, что в проекте постановления администрации сельского поселения Венцы-Заря Гулькевичского района «</w:t>
      </w:r>
      <w:r w:rsidRPr="00B47244">
        <w:rPr>
          <w:rFonts w:ascii="Times New Roman" w:hAnsi="Times New Roman" w:cs="Times New Roman"/>
          <w:bCs/>
          <w:kern w:val="1"/>
          <w:sz w:val="28"/>
          <w:szCs w:val="28"/>
        </w:rPr>
        <w:t xml:space="preserve">Об утверждении Инструкции о порядке рассмотрения обращений граждан в </w:t>
      </w:r>
      <w:r w:rsidRPr="00B47244">
        <w:rPr>
          <w:rFonts w:ascii="Times New Roman" w:hAnsi="Times New Roman" w:cs="Times New Roman"/>
          <w:bCs/>
          <w:kern w:val="1"/>
          <w:sz w:val="28"/>
          <w:szCs w:val="28"/>
        </w:rPr>
        <w:lastRenderedPageBreak/>
        <w:t>сельского поселения Венцы-Заря Гулькевичского района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 отсутствуют.</w:t>
      </w:r>
      <w:proofErr w:type="gramEnd"/>
    </w:p>
    <w:p w:rsidR="00B47244" w:rsidRDefault="00B47244" w:rsidP="00B4724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нормативного акта может быть рекомендован для официального принятия.</w:t>
      </w:r>
    </w:p>
    <w:p w:rsidR="00B47244" w:rsidRDefault="00B47244" w:rsidP="00B472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47244" w:rsidRDefault="00B47244" w:rsidP="00B472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47244" w:rsidRDefault="00B47244" w:rsidP="00B472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сектором администрации </w:t>
      </w:r>
    </w:p>
    <w:p w:rsidR="00B47244" w:rsidRDefault="00B47244" w:rsidP="00B472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47244" w:rsidRDefault="00B47244" w:rsidP="00B472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Гулькевичского района                                                                     Э.Б. Оленцова</w:t>
      </w:r>
    </w:p>
    <w:p w:rsidR="00B47244" w:rsidRDefault="00B47244" w:rsidP="00B47244"/>
    <w:p w:rsidR="00B47244" w:rsidRDefault="00B47244" w:rsidP="00B47244"/>
    <w:p w:rsidR="00B47244" w:rsidRDefault="00B47244" w:rsidP="00B47244"/>
    <w:p w:rsidR="00B47244" w:rsidRDefault="00B47244" w:rsidP="00B47244"/>
    <w:p w:rsidR="00B47244" w:rsidRDefault="00B47244" w:rsidP="00B47244"/>
    <w:p w:rsidR="00B47244" w:rsidRDefault="00B47244" w:rsidP="00B47244"/>
    <w:p w:rsidR="00B47244" w:rsidRDefault="00B47244" w:rsidP="00B47244"/>
    <w:p w:rsidR="00B47244" w:rsidRDefault="00B47244" w:rsidP="00B47244"/>
    <w:p w:rsidR="00B47244" w:rsidRDefault="00B47244" w:rsidP="00B47244"/>
    <w:p w:rsidR="00B47244" w:rsidRDefault="00B47244" w:rsidP="00B47244"/>
    <w:p w:rsidR="00B47244" w:rsidRDefault="00B47244" w:rsidP="00B47244"/>
    <w:p w:rsidR="00EE4110" w:rsidRDefault="00EE4110"/>
    <w:sectPr w:rsidR="00EE41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244"/>
    <w:rsid w:val="00B47244"/>
    <w:rsid w:val="00EE4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72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B4724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72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B472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ency-zary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1</cp:revision>
  <cp:lastPrinted>2025-04-11T08:39:00Z</cp:lastPrinted>
  <dcterms:created xsi:type="dcterms:W3CDTF">2025-04-11T08:37:00Z</dcterms:created>
  <dcterms:modified xsi:type="dcterms:W3CDTF">2025-04-11T08:40:00Z</dcterms:modified>
</cp:coreProperties>
</file>