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9A8" w:rsidRDefault="00D5021B" w:rsidP="006F0973">
      <w:pPr>
        <w:spacing w:after="0" w:line="240" w:lineRule="auto"/>
        <w:jc w:val="center"/>
        <w:rPr>
          <w:rFonts w:ascii="Times New Roman" w:hAnsi="Times New Roman"/>
          <w:bCs/>
          <w:kern w:val="2"/>
          <w:sz w:val="28"/>
          <w:szCs w:val="28"/>
        </w:rPr>
      </w:pPr>
      <w:bookmarkStart w:id="0" w:name="_GoBack"/>
      <w:r w:rsidRPr="00D5021B">
        <w:rPr>
          <w:rFonts w:ascii="Times New Roman" w:hAnsi="Times New Roman" w:cs="Times New Roman"/>
          <w:sz w:val="28"/>
          <w:szCs w:val="28"/>
        </w:rPr>
        <w:t>Финансово-экономическое обоснование</w:t>
      </w:r>
      <w:r>
        <w:rPr>
          <w:rFonts w:ascii="Times New Roman" w:hAnsi="Times New Roman" w:cs="Times New Roman"/>
          <w:sz w:val="28"/>
          <w:szCs w:val="28"/>
        </w:rPr>
        <w:t xml:space="preserve"> средств, необходимых для реализации муниципальной программы </w:t>
      </w:r>
      <w:r w:rsidR="00FC09A8">
        <w:rPr>
          <w:rFonts w:ascii="Times New Roman" w:hAnsi="Times New Roman"/>
          <w:sz w:val="28"/>
          <w:szCs w:val="28"/>
        </w:rPr>
        <w:t>«</w:t>
      </w:r>
      <w:r w:rsidR="00FC09A8">
        <w:rPr>
          <w:rFonts w:ascii="Times New Roman" w:hAnsi="Times New Roman"/>
          <w:bCs/>
          <w:kern w:val="2"/>
          <w:sz w:val="28"/>
          <w:szCs w:val="28"/>
        </w:rPr>
        <w:t xml:space="preserve">Развитие физической культуры и спорта сельского поселения Венцы-Заря Гулькевичского района </w:t>
      </w:r>
    </w:p>
    <w:p w:rsidR="00BC69E4" w:rsidRDefault="00FC09A8" w:rsidP="006F0973">
      <w:pPr>
        <w:spacing w:after="0" w:line="240" w:lineRule="auto"/>
        <w:jc w:val="center"/>
        <w:rPr>
          <w:rFonts w:ascii="Times New Roman" w:hAnsi="Times New Roman" w:cs="Times New Roman"/>
          <w:sz w:val="28"/>
          <w:szCs w:val="28"/>
        </w:rPr>
      </w:pPr>
      <w:r>
        <w:rPr>
          <w:rFonts w:ascii="Times New Roman" w:hAnsi="Times New Roman"/>
          <w:sz w:val="28"/>
          <w:szCs w:val="28"/>
        </w:rPr>
        <w:t xml:space="preserve">на </w:t>
      </w:r>
      <w:r w:rsidR="003F0D55">
        <w:rPr>
          <w:rFonts w:ascii="Times New Roman" w:hAnsi="Times New Roman"/>
          <w:sz w:val="28"/>
          <w:szCs w:val="28"/>
        </w:rPr>
        <w:t>202</w:t>
      </w:r>
      <w:r w:rsidR="00FE70D6">
        <w:rPr>
          <w:rFonts w:ascii="Times New Roman" w:hAnsi="Times New Roman"/>
          <w:sz w:val="28"/>
          <w:szCs w:val="28"/>
        </w:rPr>
        <w:t>4</w:t>
      </w:r>
      <w:r>
        <w:rPr>
          <w:rFonts w:ascii="Times New Roman" w:hAnsi="Times New Roman"/>
          <w:sz w:val="28"/>
          <w:szCs w:val="28"/>
        </w:rPr>
        <w:t>-</w:t>
      </w:r>
      <w:r w:rsidR="003F0D55">
        <w:rPr>
          <w:rFonts w:ascii="Times New Roman" w:hAnsi="Times New Roman"/>
          <w:sz w:val="28"/>
          <w:szCs w:val="28"/>
        </w:rPr>
        <w:t>2027</w:t>
      </w:r>
      <w:r>
        <w:rPr>
          <w:rFonts w:ascii="Times New Roman" w:hAnsi="Times New Roman"/>
          <w:sz w:val="28"/>
          <w:szCs w:val="28"/>
        </w:rPr>
        <w:t xml:space="preserve"> годы»</w:t>
      </w:r>
      <w:r w:rsidR="00BC69E4">
        <w:rPr>
          <w:rFonts w:ascii="Times New Roman" w:hAnsi="Times New Roman" w:cs="Times New Roman"/>
          <w:sz w:val="28"/>
          <w:szCs w:val="28"/>
        </w:rPr>
        <w:t>.</w:t>
      </w:r>
    </w:p>
    <w:p w:rsidR="00A766B2" w:rsidRDefault="00A766B2" w:rsidP="006F0973">
      <w:pPr>
        <w:spacing w:after="0" w:line="240" w:lineRule="auto"/>
        <w:jc w:val="center"/>
        <w:rPr>
          <w:rFonts w:ascii="Times New Roman" w:hAnsi="Times New Roman" w:cs="Times New Roman"/>
          <w:sz w:val="28"/>
          <w:szCs w:val="28"/>
        </w:rPr>
      </w:pPr>
    </w:p>
    <w:tbl>
      <w:tblPr>
        <w:tblStyle w:val="a3"/>
        <w:tblW w:w="0" w:type="auto"/>
        <w:tblInd w:w="-459" w:type="dxa"/>
        <w:tblLook w:val="04A0" w:firstRow="1" w:lastRow="0" w:firstColumn="1" w:lastColumn="0" w:noHBand="0" w:noVBand="1"/>
      </w:tblPr>
      <w:tblGrid>
        <w:gridCol w:w="3119"/>
        <w:gridCol w:w="1417"/>
        <w:gridCol w:w="5267"/>
      </w:tblGrid>
      <w:tr w:rsidR="00D5021B" w:rsidRPr="00D5021B" w:rsidTr="00FE70D6">
        <w:tc>
          <w:tcPr>
            <w:tcW w:w="3119" w:type="dxa"/>
          </w:tcPr>
          <w:p w:rsidR="00D5021B" w:rsidRPr="00A766B2" w:rsidRDefault="00D5021B" w:rsidP="006F0973">
            <w:pPr>
              <w:jc w:val="center"/>
              <w:rPr>
                <w:rFonts w:ascii="Times New Roman" w:hAnsi="Times New Roman" w:cs="Times New Roman"/>
                <w:sz w:val="28"/>
                <w:szCs w:val="28"/>
              </w:rPr>
            </w:pPr>
            <w:r w:rsidRPr="00A766B2">
              <w:rPr>
                <w:rFonts w:ascii="Times New Roman" w:hAnsi="Times New Roman" w:cs="Times New Roman"/>
                <w:sz w:val="28"/>
                <w:szCs w:val="28"/>
              </w:rPr>
              <w:t>Наименование мероприятий</w:t>
            </w:r>
          </w:p>
        </w:tc>
        <w:tc>
          <w:tcPr>
            <w:tcW w:w="1417" w:type="dxa"/>
          </w:tcPr>
          <w:p w:rsidR="00D5021B" w:rsidRPr="00A766B2" w:rsidRDefault="00D5021B" w:rsidP="006F0973">
            <w:pPr>
              <w:jc w:val="center"/>
              <w:rPr>
                <w:rFonts w:ascii="Times New Roman" w:hAnsi="Times New Roman" w:cs="Times New Roman"/>
                <w:sz w:val="28"/>
                <w:szCs w:val="28"/>
              </w:rPr>
            </w:pPr>
            <w:r w:rsidRPr="00A766B2">
              <w:rPr>
                <w:rFonts w:ascii="Times New Roman" w:hAnsi="Times New Roman" w:cs="Times New Roman"/>
                <w:sz w:val="28"/>
                <w:szCs w:val="28"/>
              </w:rPr>
              <w:t>Год</w:t>
            </w:r>
          </w:p>
        </w:tc>
        <w:tc>
          <w:tcPr>
            <w:tcW w:w="5267" w:type="dxa"/>
          </w:tcPr>
          <w:p w:rsidR="00D5021B" w:rsidRDefault="00D5021B" w:rsidP="006F0973">
            <w:pPr>
              <w:jc w:val="center"/>
              <w:rPr>
                <w:rFonts w:ascii="Times New Roman" w:hAnsi="Times New Roman" w:cs="Times New Roman"/>
                <w:sz w:val="28"/>
                <w:szCs w:val="28"/>
              </w:rPr>
            </w:pPr>
            <w:r w:rsidRPr="00A766B2">
              <w:rPr>
                <w:rFonts w:ascii="Times New Roman" w:hAnsi="Times New Roman" w:cs="Times New Roman"/>
                <w:sz w:val="28"/>
                <w:szCs w:val="28"/>
              </w:rPr>
              <w:t>Расчет</w:t>
            </w:r>
          </w:p>
          <w:p w:rsidR="00C4467C" w:rsidRPr="00A766B2" w:rsidRDefault="00C4467C" w:rsidP="006F0973">
            <w:pPr>
              <w:jc w:val="center"/>
              <w:rPr>
                <w:rFonts w:ascii="Times New Roman" w:hAnsi="Times New Roman" w:cs="Times New Roman"/>
                <w:sz w:val="28"/>
                <w:szCs w:val="28"/>
              </w:rPr>
            </w:pPr>
          </w:p>
        </w:tc>
      </w:tr>
      <w:tr w:rsidR="005D4E4B" w:rsidRPr="00D5021B" w:rsidTr="00FE70D6">
        <w:trPr>
          <w:trHeight w:val="2216"/>
        </w:trPr>
        <w:tc>
          <w:tcPr>
            <w:tcW w:w="3119" w:type="dxa"/>
            <w:vMerge w:val="restart"/>
          </w:tcPr>
          <w:p w:rsidR="005D4E4B" w:rsidRPr="00FC09A8" w:rsidRDefault="00FC09A8" w:rsidP="006F0973">
            <w:pPr>
              <w:jc w:val="center"/>
              <w:rPr>
                <w:rFonts w:ascii="Times New Roman" w:hAnsi="Times New Roman" w:cs="Times New Roman"/>
                <w:sz w:val="28"/>
                <w:szCs w:val="28"/>
              </w:rPr>
            </w:pPr>
            <w:r w:rsidRPr="00FC09A8">
              <w:rPr>
                <w:rFonts w:ascii="Times New Roman" w:eastAsia="Times New Roman" w:hAnsi="Times New Roman" w:cs="Times New Roman"/>
                <w:sz w:val="28"/>
                <w:szCs w:val="28"/>
              </w:rPr>
              <w:t>Спортивно-массовые мероприятия</w:t>
            </w:r>
          </w:p>
        </w:tc>
        <w:tc>
          <w:tcPr>
            <w:tcW w:w="1417" w:type="dxa"/>
          </w:tcPr>
          <w:p w:rsidR="005D4E4B" w:rsidRPr="00A766B2" w:rsidRDefault="003F0D55" w:rsidP="006F0973">
            <w:pPr>
              <w:jc w:val="center"/>
              <w:rPr>
                <w:rFonts w:ascii="Times New Roman" w:hAnsi="Times New Roman" w:cs="Times New Roman"/>
                <w:sz w:val="28"/>
                <w:szCs w:val="28"/>
              </w:rPr>
            </w:pPr>
            <w:r>
              <w:rPr>
                <w:rFonts w:ascii="Times New Roman" w:hAnsi="Times New Roman" w:cs="Times New Roman"/>
                <w:sz w:val="28"/>
                <w:szCs w:val="28"/>
              </w:rPr>
              <w:t>202</w:t>
            </w:r>
            <w:r w:rsidR="00FE70D6">
              <w:rPr>
                <w:rFonts w:ascii="Times New Roman" w:hAnsi="Times New Roman" w:cs="Times New Roman"/>
                <w:sz w:val="28"/>
                <w:szCs w:val="28"/>
              </w:rPr>
              <w:t>4</w:t>
            </w:r>
          </w:p>
        </w:tc>
        <w:tc>
          <w:tcPr>
            <w:tcW w:w="5267" w:type="dxa"/>
          </w:tcPr>
          <w:p w:rsidR="00455798" w:rsidRDefault="00455798"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Приобретение </w:t>
            </w:r>
            <w:r w:rsidR="00FC09A8">
              <w:rPr>
                <w:rFonts w:ascii="Times New Roman" w:hAnsi="Times New Roman" w:cs="Times New Roman"/>
                <w:color w:val="000000"/>
                <w:sz w:val="28"/>
                <w:szCs w:val="28"/>
              </w:rPr>
              <w:t>спортивной формы</w:t>
            </w:r>
            <w:r>
              <w:rPr>
                <w:rFonts w:ascii="Times New Roman" w:hAnsi="Times New Roman" w:cs="Times New Roman"/>
                <w:color w:val="000000"/>
                <w:sz w:val="28"/>
                <w:szCs w:val="28"/>
              </w:rPr>
              <w:t xml:space="preserve"> </w:t>
            </w:r>
          </w:p>
          <w:p w:rsidR="00455798" w:rsidRDefault="00FC09A8"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30</w:t>
            </w:r>
            <w:r w:rsidR="00455798">
              <w:rPr>
                <w:rFonts w:ascii="Times New Roman" w:hAnsi="Times New Roman" w:cs="Times New Roman"/>
                <w:color w:val="000000"/>
                <w:sz w:val="28"/>
                <w:szCs w:val="28"/>
              </w:rPr>
              <w:t>*</w:t>
            </w:r>
            <w:r>
              <w:rPr>
                <w:rFonts w:ascii="Times New Roman" w:hAnsi="Times New Roman" w:cs="Times New Roman"/>
                <w:color w:val="000000"/>
                <w:sz w:val="28"/>
                <w:szCs w:val="28"/>
              </w:rPr>
              <w:t>3000</w:t>
            </w:r>
            <w:r w:rsidR="00455798">
              <w:rPr>
                <w:rFonts w:ascii="Times New Roman" w:hAnsi="Times New Roman" w:cs="Times New Roman"/>
                <w:color w:val="000000"/>
                <w:sz w:val="28"/>
                <w:szCs w:val="28"/>
              </w:rPr>
              <w:t xml:space="preserve">,00 = </w:t>
            </w:r>
            <w:r>
              <w:rPr>
                <w:rFonts w:ascii="Times New Roman" w:hAnsi="Times New Roman" w:cs="Times New Roman"/>
                <w:color w:val="000000"/>
                <w:sz w:val="28"/>
                <w:szCs w:val="28"/>
              </w:rPr>
              <w:t>9</w:t>
            </w:r>
            <w:r w:rsidR="00455798">
              <w:rPr>
                <w:rFonts w:ascii="Times New Roman" w:hAnsi="Times New Roman" w:cs="Times New Roman"/>
                <w:color w:val="000000"/>
                <w:sz w:val="28"/>
                <w:szCs w:val="28"/>
              </w:rPr>
              <w:t>0</w:t>
            </w:r>
            <w:r>
              <w:rPr>
                <w:rFonts w:ascii="Times New Roman" w:hAnsi="Times New Roman" w:cs="Times New Roman"/>
                <w:color w:val="000000"/>
                <w:sz w:val="28"/>
                <w:szCs w:val="28"/>
              </w:rPr>
              <w:t xml:space="preserve"> 000</w:t>
            </w:r>
            <w:r w:rsidR="00455798">
              <w:rPr>
                <w:rFonts w:ascii="Times New Roman" w:hAnsi="Times New Roman" w:cs="Times New Roman"/>
                <w:color w:val="000000"/>
                <w:sz w:val="28"/>
                <w:szCs w:val="28"/>
              </w:rPr>
              <w:t>, 00 р.</w:t>
            </w:r>
          </w:p>
          <w:p w:rsidR="00FC09A8" w:rsidRDefault="00FC09A8"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спортивного инвентаря</w:t>
            </w:r>
          </w:p>
          <w:p w:rsidR="00FC09A8" w:rsidRDefault="00FC09A8"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23*2500,00 = 57500,00</w:t>
            </w:r>
            <w:r w:rsidR="00772C3D">
              <w:rPr>
                <w:rFonts w:ascii="Times New Roman" w:hAnsi="Times New Roman" w:cs="Times New Roman"/>
                <w:color w:val="000000"/>
                <w:sz w:val="28"/>
                <w:szCs w:val="28"/>
              </w:rPr>
              <w:t xml:space="preserve"> р.</w:t>
            </w:r>
          </w:p>
          <w:p w:rsidR="00FC09A8" w:rsidRDefault="00FC09A8"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наградного инвентаря</w:t>
            </w:r>
          </w:p>
          <w:p w:rsidR="005D4E4B" w:rsidRPr="00605708" w:rsidRDefault="00FC09A8"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10*250,0</w:t>
            </w:r>
            <w:r w:rsidR="00772C3D">
              <w:rPr>
                <w:rFonts w:ascii="Times New Roman" w:hAnsi="Times New Roman" w:cs="Times New Roman"/>
                <w:color w:val="000000"/>
                <w:sz w:val="28"/>
                <w:szCs w:val="28"/>
              </w:rPr>
              <w:t xml:space="preserve"> = 2500,00 р.</w:t>
            </w:r>
          </w:p>
        </w:tc>
      </w:tr>
      <w:tr w:rsidR="00FE70D6" w:rsidRPr="00D5021B" w:rsidTr="00FE70D6">
        <w:trPr>
          <w:trHeight w:val="2248"/>
        </w:trPr>
        <w:tc>
          <w:tcPr>
            <w:tcW w:w="3119" w:type="dxa"/>
            <w:vMerge/>
          </w:tcPr>
          <w:p w:rsidR="00FE70D6" w:rsidRPr="00FC09A8" w:rsidRDefault="00FE70D6" w:rsidP="006F0973">
            <w:pPr>
              <w:jc w:val="center"/>
              <w:rPr>
                <w:rFonts w:ascii="Times New Roman" w:eastAsia="Times New Roman" w:hAnsi="Times New Roman" w:cs="Times New Roman"/>
                <w:sz w:val="28"/>
                <w:szCs w:val="28"/>
              </w:rPr>
            </w:pPr>
          </w:p>
        </w:tc>
        <w:tc>
          <w:tcPr>
            <w:tcW w:w="1417" w:type="dxa"/>
          </w:tcPr>
          <w:p w:rsidR="00FE70D6" w:rsidRPr="00A766B2" w:rsidRDefault="00FE70D6" w:rsidP="006F0973">
            <w:pPr>
              <w:jc w:val="center"/>
              <w:rPr>
                <w:rFonts w:ascii="Times New Roman" w:hAnsi="Times New Roman" w:cs="Times New Roman"/>
                <w:sz w:val="28"/>
                <w:szCs w:val="28"/>
              </w:rPr>
            </w:pPr>
            <w:r>
              <w:rPr>
                <w:rFonts w:ascii="Times New Roman" w:hAnsi="Times New Roman" w:cs="Times New Roman"/>
                <w:sz w:val="28"/>
                <w:szCs w:val="28"/>
              </w:rPr>
              <w:t>2025</w:t>
            </w:r>
          </w:p>
        </w:tc>
        <w:tc>
          <w:tcPr>
            <w:tcW w:w="5267" w:type="dxa"/>
          </w:tcPr>
          <w:p w:rsidR="00FE70D6" w:rsidRDefault="00FE70D6"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Приобретение спортивной формы </w:t>
            </w:r>
          </w:p>
          <w:p w:rsidR="00FE70D6" w:rsidRDefault="00FE70D6"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30*3000,00 = 90 000, 00 р.</w:t>
            </w:r>
          </w:p>
          <w:p w:rsidR="00FE70D6" w:rsidRDefault="00FE70D6"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спортивного инвентаря</w:t>
            </w:r>
          </w:p>
          <w:p w:rsidR="00FE70D6" w:rsidRDefault="00FE70D6"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23*2500,00 = 57500,00 р.</w:t>
            </w:r>
          </w:p>
          <w:p w:rsidR="00FE70D6" w:rsidRDefault="00FE70D6"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наградного инвентаря</w:t>
            </w:r>
          </w:p>
          <w:p w:rsidR="00FE70D6" w:rsidRPr="00605708" w:rsidRDefault="00FE70D6"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10*250,0 = 2500,00 р.</w:t>
            </w:r>
          </w:p>
        </w:tc>
      </w:tr>
      <w:tr w:rsidR="005D4E4B" w:rsidRPr="00D5021B" w:rsidTr="00FE70D6">
        <w:tc>
          <w:tcPr>
            <w:tcW w:w="3119" w:type="dxa"/>
            <w:vMerge/>
          </w:tcPr>
          <w:p w:rsidR="005D4E4B" w:rsidRPr="00A766B2" w:rsidRDefault="005D4E4B" w:rsidP="006F0973">
            <w:pPr>
              <w:jc w:val="center"/>
              <w:rPr>
                <w:rFonts w:ascii="Times New Roman" w:hAnsi="Times New Roman" w:cs="Times New Roman"/>
                <w:sz w:val="28"/>
                <w:szCs w:val="28"/>
              </w:rPr>
            </w:pPr>
          </w:p>
        </w:tc>
        <w:tc>
          <w:tcPr>
            <w:tcW w:w="1417" w:type="dxa"/>
          </w:tcPr>
          <w:p w:rsidR="005D4E4B" w:rsidRPr="00A766B2" w:rsidRDefault="003F0D55" w:rsidP="006F0973">
            <w:pPr>
              <w:jc w:val="center"/>
              <w:rPr>
                <w:rFonts w:ascii="Times New Roman" w:hAnsi="Times New Roman" w:cs="Times New Roman"/>
                <w:sz w:val="28"/>
                <w:szCs w:val="28"/>
              </w:rPr>
            </w:pPr>
            <w:r>
              <w:rPr>
                <w:rFonts w:ascii="Times New Roman" w:hAnsi="Times New Roman" w:cs="Times New Roman"/>
                <w:sz w:val="28"/>
                <w:szCs w:val="28"/>
              </w:rPr>
              <w:t>2026</w:t>
            </w:r>
          </w:p>
        </w:tc>
        <w:tc>
          <w:tcPr>
            <w:tcW w:w="5267" w:type="dxa"/>
          </w:tcPr>
          <w:p w:rsidR="00ED6453" w:rsidRDefault="00ED6453"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Приобретение спортивной формы </w:t>
            </w:r>
          </w:p>
          <w:p w:rsidR="00ED6453" w:rsidRDefault="00ED6453"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30*3000,00 = 90 000, 00 р.</w:t>
            </w:r>
          </w:p>
          <w:p w:rsidR="00ED6453" w:rsidRDefault="00ED6453"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спортивного инвентаря</w:t>
            </w:r>
          </w:p>
          <w:p w:rsidR="00ED6453" w:rsidRDefault="00ED6453"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23*2500,00 = 57500,00 р.</w:t>
            </w:r>
          </w:p>
          <w:p w:rsidR="00ED6453" w:rsidRDefault="00ED6453"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наградного инвентаря</w:t>
            </w:r>
          </w:p>
          <w:p w:rsidR="005D4E4B" w:rsidRPr="00605708" w:rsidRDefault="00ED6453"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10*250,0 = 2500,00 р.</w:t>
            </w:r>
          </w:p>
        </w:tc>
      </w:tr>
      <w:tr w:rsidR="00ED6453" w:rsidRPr="00D5021B" w:rsidTr="00FE70D6">
        <w:tc>
          <w:tcPr>
            <w:tcW w:w="3119" w:type="dxa"/>
            <w:vMerge/>
          </w:tcPr>
          <w:p w:rsidR="00ED6453" w:rsidRPr="00A766B2" w:rsidRDefault="00ED6453" w:rsidP="006F0973">
            <w:pPr>
              <w:jc w:val="center"/>
              <w:rPr>
                <w:rFonts w:ascii="Times New Roman" w:hAnsi="Times New Roman" w:cs="Times New Roman"/>
                <w:sz w:val="28"/>
                <w:szCs w:val="28"/>
              </w:rPr>
            </w:pPr>
          </w:p>
        </w:tc>
        <w:tc>
          <w:tcPr>
            <w:tcW w:w="1417" w:type="dxa"/>
          </w:tcPr>
          <w:p w:rsidR="00ED6453" w:rsidRPr="00A766B2" w:rsidRDefault="003F0D55" w:rsidP="006F0973">
            <w:pPr>
              <w:jc w:val="center"/>
              <w:rPr>
                <w:rFonts w:ascii="Times New Roman" w:hAnsi="Times New Roman" w:cs="Times New Roman"/>
                <w:sz w:val="28"/>
                <w:szCs w:val="28"/>
              </w:rPr>
            </w:pPr>
            <w:r>
              <w:rPr>
                <w:rFonts w:ascii="Times New Roman" w:hAnsi="Times New Roman" w:cs="Times New Roman"/>
                <w:sz w:val="28"/>
                <w:szCs w:val="28"/>
              </w:rPr>
              <w:t>2027</w:t>
            </w:r>
          </w:p>
        </w:tc>
        <w:tc>
          <w:tcPr>
            <w:tcW w:w="5267" w:type="dxa"/>
          </w:tcPr>
          <w:p w:rsidR="00ED6453" w:rsidRDefault="00ED6453"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Приобретение спортивной формы </w:t>
            </w:r>
          </w:p>
          <w:p w:rsidR="00ED6453" w:rsidRDefault="00ED6453"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30*3000,00 = 90 000, 00 р.</w:t>
            </w:r>
          </w:p>
          <w:p w:rsidR="00ED6453" w:rsidRDefault="00ED6453"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спортивного инвентаря</w:t>
            </w:r>
          </w:p>
          <w:p w:rsidR="00ED6453" w:rsidRDefault="00ED6453"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23*2500,00 = 57500,00 р.</w:t>
            </w:r>
          </w:p>
          <w:p w:rsidR="00ED6453" w:rsidRDefault="00ED6453"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Приобретение наградного инвентаря</w:t>
            </w:r>
          </w:p>
          <w:p w:rsidR="00ED6453" w:rsidRPr="00605708" w:rsidRDefault="00ED6453" w:rsidP="006F0973">
            <w:pPr>
              <w:jc w:val="both"/>
              <w:rPr>
                <w:rFonts w:ascii="Times New Roman" w:hAnsi="Times New Roman" w:cs="Times New Roman"/>
                <w:color w:val="000000"/>
                <w:sz w:val="28"/>
                <w:szCs w:val="28"/>
              </w:rPr>
            </w:pPr>
            <w:r>
              <w:rPr>
                <w:rFonts w:ascii="Times New Roman" w:hAnsi="Times New Roman" w:cs="Times New Roman"/>
                <w:color w:val="000000"/>
                <w:sz w:val="28"/>
                <w:szCs w:val="28"/>
              </w:rPr>
              <w:t>10*250,0 = 2500,00 р.</w:t>
            </w:r>
          </w:p>
        </w:tc>
      </w:tr>
    </w:tbl>
    <w:p w:rsidR="00D5021B" w:rsidRDefault="00D5021B" w:rsidP="006F0973">
      <w:pPr>
        <w:spacing w:after="0" w:line="240" w:lineRule="auto"/>
        <w:rPr>
          <w:rFonts w:ascii="Times New Roman" w:hAnsi="Times New Roman" w:cs="Times New Roman"/>
          <w:sz w:val="28"/>
          <w:szCs w:val="28"/>
        </w:rPr>
      </w:pPr>
    </w:p>
    <w:p w:rsidR="00C4467C" w:rsidRDefault="00C4467C" w:rsidP="006F0973">
      <w:pPr>
        <w:spacing w:after="0" w:line="240" w:lineRule="auto"/>
        <w:rPr>
          <w:rFonts w:ascii="Times New Roman" w:hAnsi="Times New Roman" w:cs="Times New Roman"/>
          <w:sz w:val="28"/>
          <w:szCs w:val="28"/>
        </w:rPr>
      </w:pPr>
    </w:p>
    <w:p w:rsidR="00ED6453" w:rsidRDefault="00FE70D6" w:rsidP="006F0973">
      <w:pPr>
        <w:pStyle w:val="a4"/>
        <w:ind w:left="-567"/>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ED6453" w:rsidRDefault="00ED6453" w:rsidP="006F0973">
      <w:pPr>
        <w:pStyle w:val="a4"/>
        <w:ind w:left="-567"/>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Венцы-Заря </w:t>
      </w:r>
    </w:p>
    <w:p w:rsidR="00ED6453" w:rsidRPr="00160317" w:rsidRDefault="00ED6453" w:rsidP="006F0973">
      <w:pPr>
        <w:pStyle w:val="a4"/>
        <w:ind w:left="-567"/>
        <w:jc w:val="both"/>
        <w:rPr>
          <w:rFonts w:ascii="Times New Roman" w:hAnsi="Times New Roman" w:cs="Times New Roman"/>
          <w:sz w:val="28"/>
          <w:szCs w:val="28"/>
        </w:rPr>
      </w:pPr>
      <w:r>
        <w:rPr>
          <w:rFonts w:ascii="Times New Roman" w:hAnsi="Times New Roman" w:cs="Times New Roman"/>
          <w:sz w:val="28"/>
          <w:szCs w:val="28"/>
        </w:rPr>
        <w:t>Гулькевичского района</w:t>
      </w:r>
      <w:r w:rsidRPr="00160317">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160317">
        <w:rPr>
          <w:rFonts w:ascii="Times New Roman" w:hAnsi="Times New Roman" w:cs="Times New Roman"/>
          <w:sz w:val="28"/>
          <w:szCs w:val="28"/>
        </w:rPr>
        <w:tab/>
      </w:r>
      <w:r w:rsidR="00FE70D6">
        <w:rPr>
          <w:rFonts w:ascii="Times New Roman" w:hAnsi="Times New Roman" w:cs="Times New Roman"/>
          <w:sz w:val="28"/>
          <w:szCs w:val="28"/>
        </w:rPr>
        <w:tab/>
      </w:r>
      <w:r w:rsidR="00FE70D6">
        <w:rPr>
          <w:rFonts w:ascii="Times New Roman" w:hAnsi="Times New Roman" w:cs="Times New Roman"/>
          <w:sz w:val="28"/>
          <w:szCs w:val="28"/>
        </w:rPr>
        <w:tab/>
        <w:t xml:space="preserve">   </w:t>
      </w:r>
      <w:r>
        <w:rPr>
          <w:rFonts w:ascii="Times New Roman" w:hAnsi="Times New Roman" w:cs="Times New Roman"/>
          <w:sz w:val="28"/>
          <w:szCs w:val="28"/>
        </w:rPr>
        <w:t xml:space="preserve">  С.</w:t>
      </w:r>
      <w:r w:rsidR="00FE70D6">
        <w:rPr>
          <w:rFonts w:ascii="Times New Roman" w:hAnsi="Times New Roman" w:cs="Times New Roman"/>
          <w:sz w:val="28"/>
          <w:szCs w:val="28"/>
        </w:rPr>
        <w:t>Н</w:t>
      </w:r>
      <w:r>
        <w:rPr>
          <w:rFonts w:ascii="Times New Roman" w:hAnsi="Times New Roman" w:cs="Times New Roman"/>
          <w:sz w:val="28"/>
          <w:szCs w:val="28"/>
        </w:rPr>
        <w:t xml:space="preserve">. </w:t>
      </w:r>
      <w:proofErr w:type="spellStart"/>
      <w:r w:rsidR="00FE70D6">
        <w:rPr>
          <w:rFonts w:ascii="Times New Roman" w:hAnsi="Times New Roman" w:cs="Times New Roman"/>
          <w:sz w:val="28"/>
          <w:szCs w:val="28"/>
        </w:rPr>
        <w:t>Чистоусов</w:t>
      </w:r>
      <w:proofErr w:type="spellEnd"/>
    </w:p>
    <w:bookmarkEnd w:id="0"/>
    <w:p w:rsidR="005B5597" w:rsidRPr="00D5021B" w:rsidRDefault="005B5597" w:rsidP="006F0973">
      <w:pPr>
        <w:spacing w:after="0" w:line="240" w:lineRule="auto"/>
        <w:jc w:val="both"/>
        <w:rPr>
          <w:rFonts w:ascii="Times New Roman" w:hAnsi="Times New Roman" w:cs="Times New Roman"/>
          <w:sz w:val="28"/>
          <w:szCs w:val="28"/>
        </w:rPr>
      </w:pPr>
    </w:p>
    <w:sectPr w:rsidR="005B5597" w:rsidRPr="00D5021B" w:rsidSect="00F16B84">
      <w:pgSz w:w="11906" w:h="16838" w:code="9"/>
      <w:pgMar w:top="567" w:right="851" w:bottom="567"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21B"/>
    <w:rsid w:val="00084107"/>
    <w:rsid w:val="000904A6"/>
    <w:rsid w:val="00170E85"/>
    <w:rsid w:val="001B683D"/>
    <w:rsid w:val="001C4C12"/>
    <w:rsid w:val="00207770"/>
    <w:rsid w:val="003030FE"/>
    <w:rsid w:val="003D7E94"/>
    <w:rsid w:val="003F0D55"/>
    <w:rsid w:val="00434015"/>
    <w:rsid w:val="00455798"/>
    <w:rsid w:val="0055503B"/>
    <w:rsid w:val="00581D64"/>
    <w:rsid w:val="005B5597"/>
    <w:rsid w:val="005D4E4B"/>
    <w:rsid w:val="00605708"/>
    <w:rsid w:val="0062113D"/>
    <w:rsid w:val="00692A29"/>
    <w:rsid w:val="006F0973"/>
    <w:rsid w:val="00772C3D"/>
    <w:rsid w:val="008F6CF5"/>
    <w:rsid w:val="00920CEB"/>
    <w:rsid w:val="00926275"/>
    <w:rsid w:val="009D2283"/>
    <w:rsid w:val="00A611E5"/>
    <w:rsid w:val="00A7483A"/>
    <w:rsid w:val="00A766B2"/>
    <w:rsid w:val="00BC69E4"/>
    <w:rsid w:val="00C4467C"/>
    <w:rsid w:val="00D06D08"/>
    <w:rsid w:val="00D26901"/>
    <w:rsid w:val="00D5021B"/>
    <w:rsid w:val="00D565E9"/>
    <w:rsid w:val="00DC3A4A"/>
    <w:rsid w:val="00ED6453"/>
    <w:rsid w:val="00EE7CAE"/>
    <w:rsid w:val="00F16B84"/>
    <w:rsid w:val="00FC09A8"/>
    <w:rsid w:val="00FE7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BD8B5B-7824-439C-BDBF-8F78121E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2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6CF5"/>
    <w:pPr>
      <w:spacing w:before="100" w:beforeAutospacing="1" w:after="100" w:afterAutospacing="1" w:line="240" w:lineRule="auto"/>
    </w:pPr>
    <w:rPr>
      <w:rFonts w:ascii="Tahoma" w:eastAsia="Times New Roman" w:hAnsi="Tahoma" w:cs="Tahoma"/>
      <w:sz w:val="20"/>
      <w:szCs w:val="20"/>
      <w:lang w:val="en-US"/>
    </w:rPr>
  </w:style>
  <w:style w:type="paragraph" w:styleId="a4">
    <w:name w:val="Plain Text"/>
    <w:basedOn w:val="a"/>
    <w:link w:val="a5"/>
    <w:rsid w:val="008F6CF5"/>
    <w:pPr>
      <w:spacing w:after="0" w:line="240" w:lineRule="auto"/>
    </w:pPr>
    <w:rPr>
      <w:rFonts w:ascii="Courier New" w:eastAsia="Calibri" w:hAnsi="Courier New" w:cs="Courier New"/>
      <w:sz w:val="20"/>
      <w:szCs w:val="20"/>
    </w:rPr>
  </w:style>
  <w:style w:type="character" w:customStyle="1" w:styleId="a5">
    <w:name w:val="Текст Знак"/>
    <w:basedOn w:val="a0"/>
    <w:link w:val="a4"/>
    <w:rsid w:val="008F6CF5"/>
    <w:rPr>
      <w:rFonts w:ascii="Courier New" w:eastAsia="Calibri" w:hAnsi="Courier New" w:cs="Courier New"/>
      <w:sz w:val="20"/>
      <w:szCs w:val="20"/>
      <w:lang w:eastAsia="ru-RU"/>
    </w:rPr>
  </w:style>
  <w:style w:type="paragraph" w:styleId="a6">
    <w:name w:val="No Spacing"/>
    <w:uiPriority w:val="1"/>
    <w:qFormat/>
    <w:rsid w:val="00BC69E4"/>
    <w:pPr>
      <w:spacing w:after="0" w:line="240" w:lineRule="auto"/>
    </w:pPr>
  </w:style>
  <w:style w:type="paragraph" w:styleId="a7">
    <w:name w:val="Balloon Text"/>
    <w:basedOn w:val="a"/>
    <w:link w:val="a8"/>
    <w:uiPriority w:val="99"/>
    <w:semiHidden/>
    <w:unhideWhenUsed/>
    <w:rsid w:val="006F097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F09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95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164</Words>
  <Characters>939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Certified Windows</cp:lastModifiedBy>
  <cp:revision>18</cp:revision>
  <cp:lastPrinted>2024-11-14T06:12:00Z</cp:lastPrinted>
  <dcterms:created xsi:type="dcterms:W3CDTF">2018-06-01T05:51:00Z</dcterms:created>
  <dcterms:modified xsi:type="dcterms:W3CDTF">2024-11-14T06:12:00Z</dcterms:modified>
</cp:coreProperties>
</file>