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F2B" w:rsidRDefault="00F97F2B" w:rsidP="00F97F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F97F2B" w:rsidRDefault="00F97F2B" w:rsidP="00F97F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должностного лица администрации сельского поселения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Венцы-Заря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Гулькевичского района по проекту решения Совета сельского поселения Венцы-Заря Гулькевичского района «</w:t>
      </w:r>
      <w:r>
        <w:rPr>
          <w:rFonts w:ascii="Times New Roman" w:hAnsi="Times New Roman" w:cs="Times New Roman"/>
          <w:b/>
          <w:snapToGrid w:val="0"/>
          <w:sz w:val="28"/>
          <w:szCs w:val="28"/>
        </w:rPr>
        <w:t xml:space="preserve">О внесении изменений в решение  сессии </w:t>
      </w:r>
      <w:r>
        <w:rPr>
          <w:rFonts w:ascii="Times New Roman" w:hAnsi="Times New Roman" w:cs="Times New Roman"/>
          <w:b/>
          <w:snapToGrid w:val="0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созыва от 09 декабря 2024 года № 21 «О бюджете сельского поселения Венцы-Заря Гулькевичского муниципального района Краснодарского края на 2025 год»</w:t>
      </w:r>
    </w:p>
    <w:p w:rsidR="00F97F2B" w:rsidRDefault="00F97F2B" w:rsidP="00F97F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97F2B" w:rsidRDefault="00F97F2B" w:rsidP="00F97F2B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октября</w:t>
      </w:r>
      <w:r>
        <w:rPr>
          <w:rFonts w:ascii="Times New Roman" w:hAnsi="Times New Roman" w:cs="Times New Roman"/>
          <w:sz w:val="28"/>
          <w:szCs w:val="28"/>
        </w:rPr>
        <w:t xml:space="preserve">  2025  года                             № </w:t>
      </w:r>
      <w:r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енцы</w:t>
      </w:r>
      <w:proofErr w:type="spellEnd"/>
    </w:p>
    <w:p w:rsidR="00F97F2B" w:rsidRDefault="00F97F2B" w:rsidP="00F97F2B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97F2B" w:rsidRDefault="00F97F2B" w:rsidP="00F97F2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 с Федеральным законом от 17 июля 2009 года               № 172-ФЗ «Об антикоррупционной экспертизе нормативных правовых актов и проектов нормативных правовых актов», Законом Краснодарского края от 23 июля 2009 года № 1789-КЗ «О противодействии коррупции в Краснодарском крае», решением 60 сессии Совета сельского поселения Венцы-Заря  от 30 августа 2018 года № 3 «</w:t>
      </w:r>
      <w:r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>Об утверждении порядка проведения антикоррупционной экспертизы нормативных правовых актов и</w:t>
      </w:r>
      <w:proofErr w:type="gramEnd"/>
      <w:r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 xml:space="preserve"> </w:t>
      </w:r>
      <w:proofErr w:type="gramStart"/>
      <w:r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>проектов нормативных правовых актов Совета сельского поселения Венцы-Заря Гулькевичского район</w:t>
      </w:r>
      <w:r>
        <w:rPr>
          <w:rFonts w:ascii="Times New Roman" w:hAnsi="Times New Roman"/>
          <w:sz w:val="28"/>
          <w:szCs w:val="28"/>
        </w:rPr>
        <w:t xml:space="preserve">», должностным лицом администрации сельского поселения Венцы-Заря Гулькевичского района проведена антикоррупционная экспертиза представленного на согласование проекта решения Совета сельского поселения Венцы-Заря Гулькевичского района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О внесении изменений в решение  сессии </w:t>
      </w:r>
      <w:r>
        <w:rPr>
          <w:rFonts w:ascii="Times New Roman" w:hAnsi="Times New Roman" w:cs="Times New Roman"/>
          <w:snapToGrid w:val="0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созыва от 09 декабря 2024 года № 21 «О бюджете сельского поселения Венцы-Заря Гулькевичского муниципального района Краснодарского края на 2025 год</w:t>
      </w:r>
      <w:r>
        <w:rPr>
          <w:rFonts w:ascii="Times New Roman" w:hAnsi="Times New Roman" w:cs="Times New Roman"/>
          <w:sz w:val="28"/>
          <w:szCs w:val="28"/>
        </w:rPr>
        <w:t>», (далее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проект решения), подготовленного главным специалистом администрации сельского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Гулькевичского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Атапиной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С.С.</w:t>
      </w:r>
    </w:p>
    <w:p w:rsidR="00F97F2B" w:rsidRDefault="00F97F2B" w:rsidP="00F97F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октября</w:t>
      </w:r>
      <w:r>
        <w:rPr>
          <w:rFonts w:ascii="Times New Roman" w:hAnsi="Times New Roman" w:cs="Times New Roman"/>
          <w:sz w:val="28"/>
          <w:szCs w:val="28"/>
        </w:rPr>
        <w:t xml:space="preserve"> 2025 года проект решения размещен на сайте сельского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Гулькевичского района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www.vency-zarya.ru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F97F2B" w:rsidRDefault="00F97F2B" w:rsidP="00F97F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с </w:t>
      </w:r>
      <w:r>
        <w:rPr>
          <w:rFonts w:ascii="Times New Roman" w:hAnsi="Times New Roman" w:cs="Times New Roman"/>
          <w:sz w:val="28"/>
          <w:szCs w:val="28"/>
        </w:rPr>
        <w:t>08 октября</w:t>
      </w:r>
      <w:r>
        <w:rPr>
          <w:rFonts w:ascii="Times New Roman" w:hAnsi="Times New Roman" w:cs="Times New Roman"/>
          <w:sz w:val="28"/>
          <w:szCs w:val="28"/>
        </w:rPr>
        <w:t xml:space="preserve"> 2025 года по </w:t>
      </w:r>
      <w:r>
        <w:rPr>
          <w:rFonts w:ascii="Times New Roman" w:hAnsi="Times New Roman" w:cs="Times New Roman"/>
          <w:sz w:val="28"/>
          <w:szCs w:val="28"/>
        </w:rPr>
        <w:t>16 октября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2025 года заключений независимых экспертов по результатам антикоррупционной экспертизы не поступило.</w:t>
      </w:r>
    </w:p>
    <w:p w:rsidR="00F97F2B" w:rsidRDefault="00F97F2B" w:rsidP="00F97F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Рассмотрев представленный проект решения и приложенные к нему материалы, проведя антикоррупционную экспертизу проекта решения, учитывая, что заключений независимых экспертов не поступило, должностное лицо администрации сельского поселения Венцы-Заря Гулькевичского района пришло к выводу, что в проекте решения Совета сельского поселения Венцы-Заря Гулькевичского района «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О внесении изменений в решение  сессии </w:t>
      </w:r>
      <w:r>
        <w:rPr>
          <w:rFonts w:ascii="Times New Roman" w:hAnsi="Times New Roman" w:cs="Times New Roman"/>
          <w:snapToGrid w:val="0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созыва от 09 декабря 2024 года № 21 «О </w:t>
      </w:r>
      <w:r>
        <w:rPr>
          <w:rFonts w:ascii="Times New Roman" w:hAnsi="Times New Roman" w:cs="Times New Roman"/>
          <w:snapToGrid w:val="0"/>
          <w:sz w:val="28"/>
          <w:szCs w:val="28"/>
        </w:rPr>
        <w:lastRenderedPageBreak/>
        <w:t>бюджете сельского поселения</w:t>
      </w:r>
      <w:proofErr w:type="gramEnd"/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napToGrid w:val="0"/>
          <w:sz w:val="28"/>
          <w:szCs w:val="28"/>
        </w:rPr>
        <w:t>Венцы-Заря</w:t>
      </w:r>
      <w:proofErr w:type="gramEnd"/>
      <w:r>
        <w:rPr>
          <w:rFonts w:ascii="Times New Roman" w:hAnsi="Times New Roman" w:cs="Times New Roman"/>
          <w:snapToGrid w:val="0"/>
          <w:sz w:val="28"/>
          <w:szCs w:val="28"/>
        </w:rPr>
        <w:t xml:space="preserve"> Гулькевичского муниципального района Краснодарского края на 2025 год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факторы отсутствуют.</w:t>
      </w:r>
    </w:p>
    <w:p w:rsidR="00F97F2B" w:rsidRDefault="00F97F2B" w:rsidP="00F97F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нормативного акта может быть рекомендован для официального принятия.</w:t>
      </w:r>
    </w:p>
    <w:p w:rsidR="00F97F2B" w:rsidRDefault="00F97F2B" w:rsidP="00F97F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97F2B" w:rsidRDefault="00F97F2B" w:rsidP="00F97F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97F2B" w:rsidRDefault="00F97F2B" w:rsidP="00F97F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сектором администрации </w:t>
      </w:r>
    </w:p>
    <w:p w:rsidR="00F97F2B" w:rsidRDefault="00F97F2B" w:rsidP="00F97F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97F2B" w:rsidRDefault="00F97F2B" w:rsidP="00F97F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Гулькевичского района                                                                     Э.Б. Оленцова</w:t>
      </w:r>
    </w:p>
    <w:p w:rsidR="00F97F2B" w:rsidRDefault="00F97F2B" w:rsidP="00F97F2B"/>
    <w:p w:rsidR="003A6295" w:rsidRDefault="003A6295"/>
    <w:sectPr w:rsidR="003A6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F2B"/>
    <w:rsid w:val="003A6295"/>
    <w:rsid w:val="00F9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97F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97F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ency-zary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413</Words>
  <Characters>2359</Characters>
  <Application>Microsoft Office Word</Application>
  <DocSecurity>0</DocSecurity>
  <Lines>19</Lines>
  <Paragraphs>5</Paragraphs>
  <ScaleCrop>false</ScaleCrop>
  <Company/>
  <LinksUpToDate>false</LinksUpToDate>
  <CharactersWithSpaces>2767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Элеонора</dc:creator>
  <cp:lastModifiedBy>Элеонора</cp:lastModifiedBy>
  <cp:revision>1</cp:revision>
  <dcterms:created xsi:type="dcterms:W3CDTF">2025-10-21T11:38:00Z</dcterms:created>
  <dcterms:modified xsi:type="dcterms:W3CDTF">2025-10-21T11:43:00Z</dcterms:modified>
</cp:coreProperties>
</file>