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E8" w:rsidRDefault="00C575E8" w:rsidP="00C57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575E8" w:rsidRPr="00C575E8" w:rsidRDefault="00C575E8" w:rsidP="00C57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</w:t>
      </w:r>
      <w:r w:rsidRPr="00C575E8">
        <w:rPr>
          <w:rFonts w:ascii="Times New Roman" w:hAnsi="Times New Roman" w:cs="Times New Roman"/>
          <w:b/>
          <w:sz w:val="28"/>
          <w:szCs w:val="28"/>
        </w:rPr>
        <w:t>района «</w:t>
      </w:r>
      <w:r w:rsidRPr="00C575E8">
        <w:rPr>
          <w:rFonts w:ascii="Times New Roman" w:hAnsi="Times New Roman" w:cs="Times New Roman"/>
          <w:b/>
          <w:color w:val="000000"/>
          <w:sz w:val="28"/>
          <w:szCs w:val="28"/>
          <w:lang w:eastAsia="zh-CN" w:bidi="hi-IN"/>
        </w:rPr>
        <w:t>Об утверждении порядка определения платы за оказание услуг (выполнение работ), относящихся к основным видам деятельности учреждений, подведомственных администрации сельского поселения Венцы-Заря Гулькевичского района, для граждан и юридических лиц»</w:t>
      </w:r>
    </w:p>
    <w:p w:rsidR="00C575E8" w:rsidRDefault="00C575E8" w:rsidP="00C575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5E8" w:rsidRDefault="00C575E8" w:rsidP="00C575E8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ноября  2025  года                             № 3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C575E8" w:rsidRDefault="00C575E8" w:rsidP="00C575E8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5E8" w:rsidRDefault="00C575E8" w:rsidP="00C575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«</w:t>
      </w:r>
      <w:r w:rsidRPr="00C575E8">
        <w:rPr>
          <w:rFonts w:ascii="Times New Roman" w:hAnsi="Times New Roman" w:cs="Times New Roman"/>
          <w:color w:val="000000"/>
          <w:sz w:val="28"/>
          <w:szCs w:val="28"/>
          <w:lang w:eastAsia="zh-CN" w:bidi="hi-IN"/>
        </w:rPr>
        <w:t>Об утверждении порядка определения платы за оказание услуг (выполнение работ), относящихся к основным видам деятельности учреждений, подведомственных администрации сельского поселения Венцы-Заря Гулькевичского района, для граждан и юридических лиц</w:t>
      </w:r>
      <w:r w:rsidRPr="00C575E8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C575E8" w:rsidRDefault="00C575E8" w:rsidP="00C575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ноября 2025 года проект решения размещен на сайте сельского поселения Венцы-Заря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575E8" w:rsidRDefault="00C575E8" w:rsidP="00C575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17 ноября 2025 года по 25 ноября 2025 года заключений независимых экспертов по результатам антикоррупционной экспертизы не поступило.</w:t>
      </w:r>
    </w:p>
    <w:p w:rsidR="00C575E8" w:rsidRDefault="00C575E8" w:rsidP="00C575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Гулькевичского района пришло к выводу, что в проекте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Венцы-Заря Гулькевичского района «</w:t>
      </w:r>
      <w:r w:rsidRPr="00C575E8">
        <w:rPr>
          <w:rFonts w:ascii="Times New Roman" w:hAnsi="Times New Roman" w:cs="Times New Roman"/>
          <w:color w:val="000000"/>
          <w:sz w:val="28"/>
          <w:szCs w:val="28"/>
          <w:lang w:eastAsia="zh-CN" w:bidi="hi-IN"/>
        </w:rPr>
        <w:t>Об утверждении порядка определения платы за оказание услуг (выполнение работ), относящихся к основным видам деятельности учреждений, подведомственных администрации сельского поселения Венцы-Заря Гулькевичского района, для граждан и юридических лиц</w:t>
      </w:r>
      <w:r w:rsidRPr="00C575E8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C575E8" w:rsidRDefault="00C575E8" w:rsidP="00C575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C575E8" w:rsidRDefault="00C575E8" w:rsidP="00C57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5E8" w:rsidRDefault="00C575E8" w:rsidP="00C57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5E8" w:rsidRDefault="00C575E8" w:rsidP="00C57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C575E8" w:rsidRDefault="00C575E8" w:rsidP="00C57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C575E8" w:rsidRDefault="00C575E8" w:rsidP="00C57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ED00E9" w:rsidRDefault="00ED00E9"/>
    <w:sectPr w:rsidR="00ED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E8"/>
    <w:rsid w:val="00C575E8"/>
    <w:rsid w:val="00ED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75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75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dcterms:created xsi:type="dcterms:W3CDTF">2025-11-25T10:11:00Z</dcterms:created>
  <dcterms:modified xsi:type="dcterms:W3CDTF">2025-11-25T10:15:00Z</dcterms:modified>
</cp:coreProperties>
</file>