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1C" w:rsidRDefault="0097241C" w:rsidP="009724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7241C" w:rsidRPr="0097241C" w:rsidRDefault="0097241C" w:rsidP="009724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района </w:t>
      </w:r>
      <w:r w:rsidRPr="0097241C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205987094"/>
      <w:bookmarkStart w:id="1" w:name="_Hlk104791251"/>
      <w:r w:rsidRPr="0097241C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сельского поселения Венцы-Заря Гулькевичского района от 06 марта 2024 года №24 «Об установлении порядка определения отдельных нормативных затрат, утверждении нормативных затрат на обеспечение функций администрации сельского поселения Венцы-Заря Гулькевичского района и подведомственных ей муниципальных казенных учреждений</w:t>
      </w:r>
      <w:bookmarkEnd w:id="1"/>
      <w:r w:rsidRPr="0097241C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  <w:proofErr w:type="gramEnd"/>
    </w:p>
    <w:p w:rsidR="0097241C" w:rsidRDefault="0097241C" w:rsidP="0097241C">
      <w:pPr>
        <w:rPr>
          <w:rFonts w:ascii="Times New Roman" w:hAnsi="Times New Roman" w:cs="Times New Roman"/>
          <w:sz w:val="28"/>
          <w:szCs w:val="28"/>
        </w:rPr>
      </w:pPr>
    </w:p>
    <w:p w:rsidR="0097241C" w:rsidRDefault="0097241C" w:rsidP="0097241C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декабря 2025  года                             № 3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97241C" w:rsidRDefault="0097241C" w:rsidP="0097241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41C" w:rsidRPr="0097241C" w:rsidRDefault="0097241C" w:rsidP="0097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17 июля 2009 года    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 от 27 августа 2018 года № 101 «Об утверждении порядка проведения антикоррупционной экспертизы нормативных правовых актов и проектов 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7241C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сельского поселения Венцы-Заря Гулькевичского района от 06 марта 2024 года №24 «Об установлении порядка определения отдельных нормативных затрат, утверждении нормативных затрат на обеспечение функций</w:t>
      </w:r>
      <w:proofErr w:type="gramEnd"/>
      <w:r w:rsidRPr="0097241C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proofErr w:type="gramStart"/>
      <w:r w:rsidRPr="0097241C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97241C">
        <w:rPr>
          <w:rFonts w:ascii="Times New Roman" w:hAnsi="Times New Roman" w:cs="Times New Roman"/>
          <w:sz w:val="28"/>
          <w:szCs w:val="28"/>
        </w:rPr>
        <w:t xml:space="preserve"> Гулькевичского района и подведомственных ей муниципальных казенных учреждений»</w:t>
      </w:r>
      <w:r>
        <w:rPr>
          <w:rFonts w:ascii="Times New Roman" w:hAnsi="Times New Roman" w:cs="Times New Roman"/>
          <w:sz w:val="28"/>
          <w:szCs w:val="28"/>
        </w:rPr>
        <w:t>, (далее – проект постановления), подготовленного заведующим сектором администрации  сельского поселения Венцы-Заря Гулькевичского района Оленцовой Э.Б.</w:t>
      </w:r>
    </w:p>
    <w:p w:rsidR="0097241C" w:rsidRDefault="0097241C" w:rsidP="009724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декабря 2025 года проект постановления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7241C" w:rsidRDefault="0097241C" w:rsidP="009724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период с 1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декабря 2025 года по 2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декабря 2025 года заключений независимых экспертов по результатам антикоррупционной экспертизы не поступило.</w:t>
      </w:r>
    </w:p>
    <w:p w:rsidR="0097241C" w:rsidRPr="0097241C" w:rsidRDefault="0097241C" w:rsidP="009724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</w:t>
      </w:r>
      <w:r w:rsidRPr="0097241C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сельского поселения Венцы-Заря Гулькевичского района от 06 марта 2024 года №24 «Об</w:t>
      </w:r>
      <w:proofErr w:type="gramEnd"/>
      <w:r w:rsidRPr="009724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241C">
        <w:rPr>
          <w:rFonts w:ascii="Times New Roman" w:hAnsi="Times New Roman" w:cs="Times New Roman"/>
          <w:sz w:val="28"/>
          <w:szCs w:val="28"/>
        </w:rPr>
        <w:t>установлении порядка определения отдельных нормативных затрат, утверждении нормативных затрат на обеспечение функций администрации сельского поселения Венцы-Заря Гулькевичского района и подведомственных ей муниципальных казенных учреждений»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  <w:proofErr w:type="gramEnd"/>
    </w:p>
    <w:p w:rsidR="0097241C" w:rsidRDefault="0097241C" w:rsidP="009724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97241C" w:rsidRDefault="0097241C" w:rsidP="0097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41C" w:rsidRDefault="0097241C" w:rsidP="0097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41C" w:rsidRDefault="0097241C" w:rsidP="0097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97241C" w:rsidRDefault="0097241C" w:rsidP="0097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241C" w:rsidRDefault="0097241C" w:rsidP="00972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6D57F5" w:rsidRDefault="006D57F5"/>
    <w:sectPr w:rsidR="006D5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1C"/>
    <w:rsid w:val="006D57F5"/>
    <w:rsid w:val="0097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724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72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2025-12-30T05:30:00Z</cp:lastPrinted>
  <dcterms:created xsi:type="dcterms:W3CDTF">2025-12-30T05:26:00Z</dcterms:created>
  <dcterms:modified xsi:type="dcterms:W3CDTF">2025-12-30T05:33:00Z</dcterms:modified>
</cp:coreProperties>
</file>