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21" w:rsidRPr="0031401F" w:rsidRDefault="0031401F" w:rsidP="0031401F">
      <w:pPr>
        <w:pStyle w:val="1"/>
        <w:shd w:val="clear" w:color="auto" w:fill="FFFFFF"/>
        <w:spacing w:before="300" w:after="150"/>
        <w:jc w:val="center"/>
        <w:rPr>
          <w:rFonts w:ascii="Arial" w:hAnsi="Arial" w:cs="Arial"/>
          <w:b w:val="0"/>
          <w:bCs w:val="0"/>
          <w:color w:val="555555"/>
          <w:sz w:val="36"/>
          <w:szCs w:val="36"/>
        </w:rPr>
      </w:pPr>
      <w:r>
        <w:rPr>
          <w:rFonts w:ascii="Arial" w:hAnsi="Arial" w:cs="Arial"/>
          <w:b w:val="0"/>
          <w:bCs w:val="0"/>
          <w:color w:val="555555"/>
          <w:sz w:val="36"/>
          <w:szCs w:val="36"/>
        </w:rPr>
        <w:t xml:space="preserve">Информация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 по состоянию на </w:t>
      </w:r>
      <w:r w:rsidR="005B278E">
        <w:rPr>
          <w:rFonts w:ascii="Arial" w:hAnsi="Arial" w:cs="Arial"/>
          <w:b w:val="0"/>
          <w:bCs w:val="0"/>
          <w:color w:val="555555"/>
          <w:sz w:val="36"/>
          <w:szCs w:val="36"/>
        </w:rPr>
        <w:t>01</w:t>
      </w:r>
      <w:r>
        <w:rPr>
          <w:rFonts w:ascii="Arial" w:hAnsi="Arial" w:cs="Arial"/>
          <w:b w:val="0"/>
          <w:bCs w:val="0"/>
          <w:color w:val="555555"/>
          <w:sz w:val="36"/>
          <w:szCs w:val="36"/>
        </w:rPr>
        <w:t>.0</w:t>
      </w:r>
      <w:r w:rsidR="005B278E">
        <w:rPr>
          <w:rFonts w:ascii="Arial" w:hAnsi="Arial" w:cs="Arial"/>
          <w:b w:val="0"/>
          <w:bCs w:val="0"/>
          <w:color w:val="555555"/>
          <w:sz w:val="36"/>
          <w:szCs w:val="36"/>
        </w:rPr>
        <w:t>1</w:t>
      </w:r>
      <w:r>
        <w:rPr>
          <w:rFonts w:ascii="Arial" w:hAnsi="Arial" w:cs="Arial"/>
          <w:b w:val="0"/>
          <w:bCs w:val="0"/>
          <w:color w:val="555555"/>
          <w:sz w:val="36"/>
          <w:szCs w:val="36"/>
        </w:rPr>
        <w:t>.202</w:t>
      </w:r>
      <w:r w:rsidR="005B278E">
        <w:rPr>
          <w:rFonts w:ascii="Arial" w:hAnsi="Arial" w:cs="Arial"/>
          <w:b w:val="0"/>
          <w:bCs w:val="0"/>
          <w:color w:val="555555"/>
          <w:sz w:val="36"/>
          <w:szCs w:val="36"/>
        </w:rPr>
        <w:t>6</w:t>
      </w:r>
      <w:bookmarkStart w:id="0" w:name="_GoBack"/>
      <w:bookmarkEnd w:id="0"/>
      <w:r>
        <w:rPr>
          <w:rFonts w:ascii="Arial" w:hAnsi="Arial" w:cs="Arial"/>
          <w:b w:val="0"/>
          <w:bCs w:val="0"/>
          <w:color w:val="555555"/>
          <w:sz w:val="36"/>
          <w:szCs w:val="36"/>
        </w:rPr>
        <w:t xml:space="preserve"> г.</w:t>
      </w:r>
    </w:p>
    <w:p w:rsidR="0031401F" w:rsidRDefault="0031401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401F" w:rsidTr="0031401F">
        <w:tc>
          <w:tcPr>
            <w:tcW w:w="4785" w:type="dxa"/>
          </w:tcPr>
          <w:p w:rsidR="0031401F" w:rsidRDefault="0031401F" w:rsidP="0031401F">
            <w:pPr>
              <w:spacing w:after="300"/>
              <w:jc w:val="center"/>
              <w:rPr>
                <w:sz w:val="24"/>
                <w:szCs w:val="24"/>
              </w:rPr>
            </w:pPr>
            <w:r>
              <w:t xml:space="preserve">Виды экономической деятельности </w:t>
            </w:r>
            <w:proofErr w:type="gramStart"/>
            <w:r>
              <w:t>согласно</w:t>
            </w:r>
            <w:proofErr w:type="gramEnd"/>
            <w:r>
              <w:t xml:space="preserve"> Общероссийского классификатора видов экономической деятельности (ОКВЭД) </w:t>
            </w:r>
          </w:p>
        </w:tc>
        <w:tc>
          <w:tcPr>
            <w:tcW w:w="4786" w:type="dxa"/>
          </w:tcPr>
          <w:p w:rsidR="0031401F" w:rsidRDefault="0031401F" w:rsidP="0031401F">
            <w:pPr>
              <w:spacing w:after="300"/>
              <w:jc w:val="center"/>
              <w:rPr>
                <w:sz w:val="24"/>
                <w:szCs w:val="24"/>
              </w:rPr>
            </w:pPr>
            <w:r>
              <w:t>Оборот товаров (работ, услуг), производимых субъектами малого и среднего предпринимательства, рублей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spacing w:after="300"/>
              <w:jc w:val="center"/>
              <w:rPr>
                <w:sz w:val="24"/>
                <w:szCs w:val="24"/>
              </w:rPr>
            </w:pPr>
            <w:r>
              <w:t>Раздел A. Сельское, лесное хозяйство, охота, рыболовство и рыбоводство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Сведения отсутствуют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B. Добыча полезных ископаемых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C. Обрабатывающие производства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D. Обеспечение электрической энергией, газом и паром; кондиционирование воздуха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E.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F. Строительство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G. Торговля оптовая и розничная; ремонт автотранспортных средств и мотоциклов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Сведения отсутствуют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H. Транспортировка и хранение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I. Деятельность гостиниц и предприятий общественного питания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J. Деятельность в области информации и связи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K. Деятельность финансовая и страховая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L. Деятельность по операциям с недвижимым имуществом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lastRenderedPageBreak/>
              <w:t>Раздел M. Деятельность профессиональная, научная и техническая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N. Деятельность административная и сопутствующие дополнительные услуги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O.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P. Образование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Q. Деятельность в области здравоохранения и социальных услуг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R. Деятельность в области культуры, спорта, организации досуга и развлечений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S. Предоставление прочих видов услуг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T.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Раздел U. Деятельность экстерриториальных организаций и органов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  <w:tr w:rsidR="0031401F" w:rsidTr="0031401F">
        <w:tc>
          <w:tcPr>
            <w:tcW w:w="4785" w:type="dxa"/>
          </w:tcPr>
          <w:p w:rsidR="0031401F" w:rsidRDefault="0031401F">
            <w:pPr>
              <w:jc w:val="center"/>
              <w:rPr>
                <w:sz w:val="24"/>
                <w:szCs w:val="24"/>
              </w:rPr>
            </w:pPr>
            <w:r>
              <w:t>ИТОГО:</w:t>
            </w:r>
          </w:p>
        </w:tc>
        <w:tc>
          <w:tcPr>
            <w:tcW w:w="4786" w:type="dxa"/>
          </w:tcPr>
          <w:p w:rsidR="0031401F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—</w:t>
            </w:r>
          </w:p>
        </w:tc>
      </w:tr>
    </w:tbl>
    <w:p w:rsidR="0031401F" w:rsidRDefault="0031401F"/>
    <w:p w:rsidR="0031401F" w:rsidRDefault="0031401F"/>
    <w:sectPr w:rsidR="0031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573"/>
    <w:rsid w:val="00254573"/>
    <w:rsid w:val="00301921"/>
    <w:rsid w:val="0031401F"/>
    <w:rsid w:val="005B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4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14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4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4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14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4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</dc:creator>
  <cp:keywords/>
  <dc:description/>
  <cp:lastModifiedBy>Каб</cp:lastModifiedBy>
  <cp:revision>3</cp:revision>
  <dcterms:created xsi:type="dcterms:W3CDTF">2025-06-18T12:14:00Z</dcterms:created>
  <dcterms:modified xsi:type="dcterms:W3CDTF">2026-01-16T10:17:00Z</dcterms:modified>
</cp:coreProperties>
</file>