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928"/>
      </w:tblGrid>
      <w:tr w:rsidR="0043387B" w:rsidRPr="00915427" w:rsidTr="00AD7E0A">
        <w:trPr>
          <w:jc w:val="right"/>
        </w:trPr>
        <w:tc>
          <w:tcPr>
            <w:tcW w:w="4928" w:type="dxa"/>
            <w:shd w:val="clear" w:color="auto" w:fill="auto"/>
          </w:tcPr>
          <w:p w:rsidR="0043387B" w:rsidRPr="00915427" w:rsidRDefault="0043387B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B67AA9" w:rsidRPr="00673D3D" w:rsidRDefault="00A021F7" w:rsidP="008679CB">
      <w:pPr>
        <w:spacing w:line="276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3D3D">
        <w:rPr>
          <w:rFonts w:ascii="Times New Roman" w:hAnsi="Times New Roman" w:cs="Times New Roman"/>
          <w:bCs/>
          <w:sz w:val="24"/>
          <w:szCs w:val="24"/>
        </w:rPr>
        <w:t xml:space="preserve">Реестр </w:t>
      </w:r>
    </w:p>
    <w:p w:rsidR="006A008C" w:rsidRPr="00673D3D" w:rsidRDefault="00B67AA9" w:rsidP="008679CB">
      <w:pPr>
        <w:spacing w:line="276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73D3D">
        <w:rPr>
          <w:rFonts w:ascii="Times New Roman" w:hAnsi="Times New Roman" w:cs="Times New Roman"/>
          <w:bCs/>
          <w:sz w:val="24"/>
          <w:szCs w:val="24"/>
        </w:rPr>
        <w:t xml:space="preserve">услуг информационно-консультационного характера, </w:t>
      </w:r>
    </w:p>
    <w:p w:rsidR="00F827FA" w:rsidRPr="00673D3D" w:rsidRDefault="00B67AA9" w:rsidP="008679CB">
      <w:pPr>
        <w:spacing w:line="276" w:lineRule="auto"/>
        <w:ind w:firstLine="709"/>
        <w:jc w:val="center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673D3D">
        <w:rPr>
          <w:rFonts w:ascii="Times New Roman" w:hAnsi="Times New Roman" w:cs="Times New Roman"/>
          <w:bCs/>
          <w:sz w:val="24"/>
          <w:szCs w:val="24"/>
        </w:rPr>
        <w:t>оказанных</w:t>
      </w:r>
      <w:proofErr w:type="gramEnd"/>
      <w:r w:rsidR="006A008C" w:rsidRPr="00673D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73D3D">
        <w:rPr>
          <w:rFonts w:ascii="Times New Roman" w:hAnsi="Times New Roman" w:cs="Times New Roman"/>
          <w:bCs/>
          <w:sz w:val="24"/>
          <w:szCs w:val="24"/>
        </w:rPr>
        <w:t>субъектам</w:t>
      </w:r>
      <w:r w:rsidR="00A021F7" w:rsidRPr="00673D3D">
        <w:rPr>
          <w:rFonts w:ascii="Times New Roman" w:hAnsi="Times New Roman" w:cs="Times New Roman"/>
          <w:bCs/>
          <w:sz w:val="24"/>
          <w:szCs w:val="24"/>
        </w:rPr>
        <w:t xml:space="preserve"> малого и сред</w:t>
      </w:r>
      <w:r w:rsidR="00236666" w:rsidRPr="00673D3D">
        <w:rPr>
          <w:rFonts w:ascii="Times New Roman" w:hAnsi="Times New Roman" w:cs="Times New Roman"/>
          <w:bCs/>
          <w:sz w:val="24"/>
          <w:szCs w:val="24"/>
        </w:rPr>
        <w:t>него предпринимательства, а так</w:t>
      </w:r>
      <w:r w:rsidR="00A021F7" w:rsidRPr="00673D3D">
        <w:rPr>
          <w:rFonts w:ascii="Times New Roman" w:hAnsi="Times New Roman" w:cs="Times New Roman"/>
          <w:bCs/>
          <w:sz w:val="24"/>
          <w:szCs w:val="24"/>
        </w:rPr>
        <w:t>же</w:t>
      </w:r>
      <w:r w:rsidRPr="00673D3D">
        <w:rPr>
          <w:rFonts w:ascii="Times New Roman" w:hAnsi="Times New Roman" w:cs="Times New Roman"/>
          <w:sz w:val="24"/>
          <w:szCs w:val="24"/>
        </w:rPr>
        <w:t xml:space="preserve"> физическим</w:t>
      </w:r>
      <w:r w:rsidR="00A021F7" w:rsidRPr="00673D3D">
        <w:rPr>
          <w:rFonts w:ascii="Times New Roman" w:hAnsi="Times New Roman" w:cs="Times New Roman"/>
          <w:sz w:val="24"/>
          <w:szCs w:val="24"/>
        </w:rPr>
        <w:t xml:space="preserve"> лиц</w:t>
      </w:r>
      <w:r w:rsidRPr="00673D3D">
        <w:rPr>
          <w:rFonts w:ascii="Times New Roman" w:hAnsi="Times New Roman" w:cs="Times New Roman"/>
          <w:sz w:val="24"/>
          <w:szCs w:val="24"/>
        </w:rPr>
        <w:t>ам, не являющимся</w:t>
      </w:r>
      <w:r w:rsidR="00A021F7" w:rsidRPr="00673D3D">
        <w:rPr>
          <w:rFonts w:ascii="Times New Roman" w:hAnsi="Times New Roman" w:cs="Times New Roman"/>
          <w:sz w:val="24"/>
          <w:szCs w:val="24"/>
        </w:rPr>
        <w:t xml:space="preserve"> индивидуальными предпринимателями и применяющих специальный налоговый режим «Налог на профессиональный доход»</w:t>
      </w:r>
      <w:r w:rsidRPr="00673D3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021F7" w:rsidRPr="00673D3D">
        <w:rPr>
          <w:rFonts w:ascii="Times New Roman" w:hAnsi="Times New Roman" w:cs="Times New Roman"/>
          <w:bCs/>
          <w:sz w:val="24"/>
          <w:szCs w:val="24"/>
        </w:rPr>
        <w:t>на территории сельского поселения Венцы-Заря Гулькевичского района</w:t>
      </w:r>
      <w:r w:rsidR="00CA7C86">
        <w:rPr>
          <w:rFonts w:ascii="Times New Roman" w:hAnsi="Times New Roman" w:cs="Times New Roman"/>
          <w:bCs/>
          <w:sz w:val="24"/>
          <w:szCs w:val="24"/>
        </w:rPr>
        <w:t xml:space="preserve"> на 01.01.2026</w:t>
      </w:r>
      <w:bookmarkStart w:id="0" w:name="_GoBack"/>
      <w:bookmarkEnd w:id="0"/>
    </w:p>
    <w:p w:rsidR="00A021F7" w:rsidRDefault="00A021F7" w:rsidP="008679CB">
      <w:pPr>
        <w:spacing w:line="276" w:lineRule="auto"/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tbl>
      <w:tblPr>
        <w:tblStyle w:val="a8"/>
        <w:tblW w:w="14709" w:type="dxa"/>
        <w:tblLook w:val="04A0" w:firstRow="1" w:lastRow="0" w:firstColumn="1" w:lastColumn="0" w:noHBand="0" w:noVBand="1"/>
      </w:tblPr>
      <w:tblGrid>
        <w:gridCol w:w="3782"/>
        <w:gridCol w:w="1924"/>
        <w:gridCol w:w="4325"/>
        <w:gridCol w:w="2410"/>
        <w:gridCol w:w="2268"/>
      </w:tblGrid>
      <w:tr w:rsidR="00634525" w:rsidRPr="00A413D9" w:rsidTr="00634525">
        <w:trPr>
          <w:trHeight w:val="1200"/>
        </w:trPr>
        <w:tc>
          <w:tcPr>
            <w:tcW w:w="5706" w:type="dxa"/>
            <w:gridSpan w:val="2"/>
          </w:tcPr>
          <w:p w:rsidR="00634525" w:rsidRPr="00A413D9" w:rsidRDefault="00634525" w:rsidP="00634525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Сведения о субъектах</w:t>
            </w:r>
            <w:r w:rsidRPr="00E174E0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 xml:space="preserve"> малого и среднего предпринимательства</w:t>
            </w:r>
            <w:r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, обратившихся за информационно-консультационными услугами</w:t>
            </w:r>
          </w:p>
        </w:tc>
        <w:tc>
          <w:tcPr>
            <w:tcW w:w="9003" w:type="dxa"/>
            <w:gridSpan w:val="3"/>
          </w:tcPr>
          <w:p w:rsidR="00634525" w:rsidRPr="00A413D9" w:rsidRDefault="00634525" w:rsidP="00634525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 xml:space="preserve">Сведения </w:t>
            </w:r>
            <w:r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о информационно-консультационных услугах</w:t>
            </w:r>
          </w:p>
        </w:tc>
      </w:tr>
      <w:tr w:rsidR="00634525" w:rsidRPr="00E7622B" w:rsidTr="00673D3D">
        <w:trPr>
          <w:trHeight w:val="1848"/>
        </w:trPr>
        <w:tc>
          <w:tcPr>
            <w:tcW w:w="3782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юридического лица или ФИО (если имеется) индивидуального предпринимателя</w:t>
            </w:r>
            <w:r w:rsidRPr="00E762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ФИО (если имеется)</w:t>
            </w:r>
            <w:r w:rsidRPr="00E7622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E7622B">
              <w:rPr>
                <w:rFonts w:ascii="Times New Roman" w:hAnsi="Times New Roman" w:cs="Times New Roman"/>
                <w:sz w:val="18"/>
                <w:szCs w:val="18"/>
              </w:rPr>
              <w:t>физического лица, не являющихся индивидуальными предпринимателями и применяющих специальный налоговый режим «Налог на профессиональный доход»</w:t>
            </w:r>
          </w:p>
        </w:tc>
        <w:tc>
          <w:tcPr>
            <w:tcW w:w="1924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>Идентификационный номер налогоплательщика</w:t>
            </w:r>
          </w:p>
        </w:tc>
        <w:tc>
          <w:tcPr>
            <w:tcW w:w="4325" w:type="dxa"/>
          </w:tcPr>
          <w:p w:rsidR="00634525" w:rsidRPr="00634525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634525">
              <w:rPr>
                <w:rFonts w:ascii="Times New Roman" w:hAnsi="Times New Roman" w:cs="Times New Roman"/>
                <w:sz w:val="18"/>
                <w:szCs w:val="18"/>
              </w:rPr>
              <w:t xml:space="preserve">Краткое содержание о </w:t>
            </w:r>
            <w:proofErr w:type="gramStart"/>
            <w:r w:rsidRPr="00634525">
              <w:rPr>
                <w:rFonts w:ascii="Times New Roman" w:hAnsi="Times New Roman" w:cs="Times New Roman"/>
                <w:sz w:val="18"/>
                <w:szCs w:val="18"/>
              </w:rPr>
              <w:t>запрашиваемой</w:t>
            </w:r>
            <w:proofErr w:type="gramEnd"/>
            <w:r w:rsidRPr="006345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34525"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информационно-консультационной услугами</w:t>
            </w:r>
            <w:r w:rsidRPr="006345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10" w:type="dxa"/>
          </w:tcPr>
          <w:p w:rsidR="00634525" w:rsidRPr="00E7622B" w:rsidRDefault="00634525" w:rsidP="00634525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174E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предоставления </w:t>
            </w:r>
            <w:proofErr w:type="gramStart"/>
            <w:r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информационно-консультационной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 xml:space="preserve"> услугами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</w:tcPr>
          <w:p w:rsidR="00634525" w:rsidRPr="00E7622B" w:rsidRDefault="00634525" w:rsidP="00634525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b w:val="0"/>
                <w:color w:val="auto"/>
                <w:sz w:val="18"/>
                <w:szCs w:val="18"/>
              </w:rPr>
            </w:pPr>
            <w:r w:rsidRPr="00E7622B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дата принятия решения о предоставлении </w:t>
            </w:r>
            <w:r>
              <w:rPr>
                <w:rFonts w:ascii="Times New Roman" w:hAnsi="Times New Roman" w:cs="Times New Roman"/>
                <w:bCs/>
                <w:color w:val="333333"/>
                <w:sz w:val="18"/>
                <w:szCs w:val="18"/>
              </w:rPr>
              <w:t>информационно-консультационных услугах</w:t>
            </w:r>
          </w:p>
        </w:tc>
      </w:tr>
      <w:tr w:rsidR="00634525" w:rsidRPr="00E7622B" w:rsidTr="00634525">
        <w:tc>
          <w:tcPr>
            <w:tcW w:w="3782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924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4325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2268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</w:tr>
      <w:tr w:rsidR="00634525" w:rsidRPr="00E7622B" w:rsidTr="00634525">
        <w:tc>
          <w:tcPr>
            <w:tcW w:w="3782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24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325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</w:tcPr>
          <w:p w:rsidR="00634525" w:rsidRPr="00E7622B" w:rsidRDefault="00634525" w:rsidP="008679CB">
            <w:pPr>
              <w:spacing w:line="276" w:lineRule="auto"/>
              <w:jc w:val="center"/>
              <w:rPr>
                <w:rStyle w:val="a3"/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A021F7" w:rsidRPr="00AD7E0A" w:rsidRDefault="00AD7E0A" w:rsidP="008679CB">
      <w:pPr>
        <w:spacing w:line="276" w:lineRule="auto"/>
        <w:ind w:firstLine="709"/>
        <w:jc w:val="center"/>
        <w:rPr>
          <w:rStyle w:val="a3"/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Style w:val="a3"/>
          <w:rFonts w:ascii="Times New Roman" w:hAnsi="Times New Roman" w:cs="Times New Roman"/>
          <w:color w:val="auto"/>
          <w:sz w:val="28"/>
          <w:szCs w:val="28"/>
        </w:rPr>
        <w:tab/>
      </w:r>
    </w:p>
    <w:p w:rsidR="00A021F7" w:rsidRDefault="00A021F7" w:rsidP="008679C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73D3D" w:rsidRDefault="00673D3D" w:rsidP="008679C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7DD9" w:rsidRPr="00673D3D" w:rsidRDefault="00B62878" w:rsidP="00B6287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3D3D">
        <w:rPr>
          <w:rFonts w:ascii="Times New Roman" w:hAnsi="Times New Roman" w:cs="Times New Roman"/>
          <w:sz w:val="24"/>
          <w:szCs w:val="24"/>
        </w:rPr>
        <w:t>За информационной и консультационной поддержкой субъекты малого и среднего предпринимательства, а также физические лица, применяющие специальный налоговый режим (</w:t>
      </w:r>
      <w:proofErr w:type="spellStart"/>
      <w:r w:rsidRPr="00673D3D">
        <w:rPr>
          <w:rFonts w:ascii="Times New Roman" w:hAnsi="Times New Roman" w:cs="Times New Roman"/>
          <w:sz w:val="24"/>
          <w:szCs w:val="24"/>
        </w:rPr>
        <w:t>самозанятые</w:t>
      </w:r>
      <w:proofErr w:type="spellEnd"/>
      <w:r w:rsidRPr="00673D3D">
        <w:rPr>
          <w:rFonts w:ascii="Times New Roman" w:hAnsi="Times New Roman" w:cs="Times New Roman"/>
          <w:sz w:val="24"/>
          <w:szCs w:val="24"/>
        </w:rPr>
        <w:t xml:space="preserve">) «Налог на профессиональный доход», осуществляющие свою деятельность на территории сельского поселения </w:t>
      </w:r>
      <w:proofErr w:type="gramStart"/>
      <w:r w:rsidR="00CA7DD9" w:rsidRPr="00673D3D">
        <w:rPr>
          <w:rFonts w:ascii="Times New Roman" w:hAnsi="Times New Roman" w:cs="Times New Roman"/>
          <w:sz w:val="24"/>
          <w:szCs w:val="24"/>
        </w:rPr>
        <w:t>Венцы-Заря</w:t>
      </w:r>
      <w:proofErr w:type="gramEnd"/>
      <w:r w:rsidR="00CA7DD9" w:rsidRPr="00673D3D">
        <w:rPr>
          <w:rFonts w:ascii="Times New Roman" w:hAnsi="Times New Roman" w:cs="Times New Roman"/>
          <w:sz w:val="24"/>
          <w:szCs w:val="24"/>
        </w:rPr>
        <w:t xml:space="preserve"> Гулькевичского района </w:t>
      </w:r>
      <w:r w:rsidRPr="00673D3D">
        <w:rPr>
          <w:rFonts w:ascii="Times New Roman" w:hAnsi="Times New Roman" w:cs="Times New Roman"/>
          <w:sz w:val="24"/>
          <w:szCs w:val="24"/>
        </w:rPr>
        <w:t xml:space="preserve">обращаться в администрацию сельского </w:t>
      </w:r>
      <w:r w:rsidR="00CA7DD9" w:rsidRPr="00673D3D">
        <w:rPr>
          <w:rFonts w:ascii="Times New Roman" w:hAnsi="Times New Roman" w:cs="Times New Roman"/>
          <w:sz w:val="24"/>
          <w:szCs w:val="24"/>
        </w:rPr>
        <w:t xml:space="preserve">поселения Венцы-Заря Гулькевичского района. </w:t>
      </w:r>
      <w:r w:rsidRPr="00673D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A7DD9" w:rsidRPr="00673D3D">
        <w:rPr>
          <w:rFonts w:ascii="Times New Roman" w:hAnsi="Times New Roman" w:cs="Times New Roman"/>
          <w:sz w:val="24"/>
          <w:szCs w:val="24"/>
        </w:rPr>
        <w:t>А</w:t>
      </w:r>
      <w:r w:rsidRPr="00673D3D">
        <w:rPr>
          <w:rFonts w:ascii="Times New Roman" w:hAnsi="Times New Roman" w:cs="Times New Roman"/>
          <w:sz w:val="24"/>
          <w:szCs w:val="24"/>
        </w:rPr>
        <w:t>дрес:</w:t>
      </w:r>
      <w:r w:rsidR="00CA7DD9" w:rsidRPr="00673D3D">
        <w:rPr>
          <w:rFonts w:ascii="Times New Roman" w:hAnsi="Times New Roman" w:cs="Times New Roman"/>
          <w:sz w:val="24"/>
          <w:szCs w:val="24"/>
        </w:rPr>
        <w:t xml:space="preserve"> 352177, Краснодарский край, Гулькевичский район, пос. Венцы, ул. Советская, д. 6</w:t>
      </w:r>
      <w:r w:rsidRPr="00673D3D">
        <w:rPr>
          <w:rFonts w:ascii="Times New Roman" w:hAnsi="Times New Roman" w:cs="Times New Roman"/>
          <w:sz w:val="24"/>
          <w:szCs w:val="24"/>
        </w:rPr>
        <w:t>, тел.: 8(</w:t>
      </w:r>
      <w:r w:rsidR="00CA7DD9" w:rsidRPr="00673D3D">
        <w:rPr>
          <w:rFonts w:ascii="Times New Roman" w:hAnsi="Times New Roman" w:cs="Times New Roman"/>
          <w:sz w:val="24"/>
          <w:szCs w:val="24"/>
        </w:rPr>
        <w:t>86160</w:t>
      </w:r>
      <w:r w:rsidRPr="00673D3D">
        <w:rPr>
          <w:rFonts w:ascii="Times New Roman" w:hAnsi="Times New Roman" w:cs="Times New Roman"/>
          <w:sz w:val="24"/>
          <w:szCs w:val="24"/>
        </w:rPr>
        <w:t>)</w:t>
      </w:r>
      <w:r w:rsidR="00CA7DD9" w:rsidRPr="00673D3D">
        <w:rPr>
          <w:rFonts w:ascii="Times New Roman" w:hAnsi="Times New Roman" w:cs="Times New Roman"/>
          <w:sz w:val="24"/>
          <w:szCs w:val="24"/>
        </w:rPr>
        <w:t>31869</w:t>
      </w:r>
      <w:r w:rsidRPr="00673D3D">
        <w:rPr>
          <w:rFonts w:ascii="Times New Roman" w:hAnsi="Times New Roman" w:cs="Times New Roman"/>
          <w:sz w:val="24"/>
          <w:szCs w:val="24"/>
        </w:rPr>
        <w:t>, e-</w:t>
      </w:r>
      <w:proofErr w:type="spellStart"/>
      <w:r w:rsidRPr="00673D3D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73D3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673D3D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CA7DD9" w:rsidRPr="00673D3D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AdmVenci</w:t>
        </w:r>
        <w:r w:rsidR="00CA7DD9" w:rsidRPr="00CA7C86">
          <w:rPr>
            <w:rStyle w:val="ab"/>
            <w:rFonts w:ascii="Times New Roman" w:hAnsi="Times New Roman" w:cs="Times New Roman"/>
            <w:sz w:val="24"/>
            <w:szCs w:val="24"/>
          </w:rPr>
          <w:t>-</w:t>
        </w:r>
        <w:r w:rsidR="00CA7DD9" w:rsidRPr="00673D3D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Zaria</w:t>
        </w:r>
        <w:r w:rsidR="00CA7DD9" w:rsidRPr="00CA7C86">
          <w:rPr>
            <w:rStyle w:val="ab"/>
            <w:rFonts w:ascii="Times New Roman" w:hAnsi="Times New Roman" w:cs="Times New Roman"/>
            <w:sz w:val="24"/>
            <w:szCs w:val="24"/>
          </w:rPr>
          <w:t>@</w:t>
        </w:r>
        <w:r w:rsidR="00CA7DD9" w:rsidRPr="00673D3D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CA7DD9" w:rsidRPr="00CA7C86">
          <w:rPr>
            <w:rStyle w:val="ab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A7DD9" w:rsidRPr="00673D3D">
          <w:rPr>
            <w:rStyle w:val="ab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A7DD9" w:rsidRPr="00CA7C86">
        <w:rPr>
          <w:rFonts w:ascii="Times New Roman" w:hAnsi="Times New Roman" w:cs="Times New Roman"/>
          <w:sz w:val="24"/>
          <w:szCs w:val="24"/>
        </w:rPr>
        <w:t>.</w:t>
      </w:r>
    </w:p>
    <w:p w:rsidR="00CA7DD9" w:rsidRPr="00CA7C86" w:rsidRDefault="00CA7DD9" w:rsidP="00B62878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67ACB" w:rsidRPr="00B62878" w:rsidRDefault="00767ACB" w:rsidP="00B6287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21F7" w:rsidRDefault="00A021F7" w:rsidP="008679CB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021F7" w:rsidSect="00673D3D">
      <w:headerReference w:type="default" r:id="rId8"/>
      <w:pgSz w:w="16838" w:h="11906" w:orient="landscape"/>
      <w:pgMar w:top="426" w:right="1134" w:bottom="42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BD1" w:rsidRDefault="00521BD1" w:rsidP="00E60E4A">
      <w:r>
        <w:separator/>
      </w:r>
    </w:p>
  </w:endnote>
  <w:endnote w:type="continuationSeparator" w:id="0">
    <w:p w:rsidR="00521BD1" w:rsidRDefault="00521BD1" w:rsidP="00E6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BD1" w:rsidRDefault="00521BD1" w:rsidP="00E60E4A">
      <w:r>
        <w:separator/>
      </w:r>
    </w:p>
  </w:footnote>
  <w:footnote w:type="continuationSeparator" w:id="0">
    <w:p w:rsidR="00521BD1" w:rsidRDefault="00521BD1" w:rsidP="00E60E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364527"/>
      <w:docPartObj>
        <w:docPartGallery w:val="Page Numbers (Top of Page)"/>
        <w:docPartUnique/>
      </w:docPartObj>
    </w:sdtPr>
    <w:sdtEndPr/>
    <w:sdtContent>
      <w:p w:rsidR="00E60E4A" w:rsidRDefault="00E60E4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3D3D">
          <w:rPr>
            <w:noProof/>
          </w:rPr>
          <w:t>2</w:t>
        </w:r>
        <w:r>
          <w:fldChar w:fldCharType="end"/>
        </w:r>
      </w:p>
    </w:sdtContent>
  </w:sdt>
  <w:p w:rsidR="00E60E4A" w:rsidRDefault="00E60E4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225"/>
    <w:rsid w:val="0002279A"/>
    <w:rsid w:val="00092E03"/>
    <w:rsid w:val="000A1630"/>
    <w:rsid w:val="00145213"/>
    <w:rsid w:val="00161142"/>
    <w:rsid w:val="001F01AA"/>
    <w:rsid w:val="00215BBC"/>
    <w:rsid w:val="00236666"/>
    <w:rsid w:val="002753B5"/>
    <w:rsid w:val="002E51CF"/>
    <w:rsid w:val="002E5875"/>
    <w:rsid w:val="0030101C"/>
    <w:rsid w:val="00315225"/>
    <w:rsid w:val="00383C08"/>
    <w:rsid w:val="0043387B"/>
    <w:rsid w:val="005049DE"/>
    <w:rsid w:val="00512673"/>
    <w:rsid w:val="00521BD1"/>
    <w:rsid w:val="00571E08"/>
    <w:rsid w:val="005A33F7"/>
    <w:rsid w:val="005D3E67"/>
    <w:rsid w:val="00616581"/>
    <w:rsid w:val="00634525"/>
    <w:rsid w:val="00673D3D"/>
    <w:rsid w:val="00695920"/>
    <w:rsid w:val="006A008C"/>
    <w:rsid w:val="00702A5A"/>
    <w:rsid w:val="00767ACB"/>
    <w:rsid w:val="007A4885"/>
    <w:rsid w:val="007B4AA4"/>
    <w:rsid w:val="007F2CA2"/>
    <w:rsid w:val="008679CB"/>
    <w:rsid w:val="008C7E27"/>
    <w:rsid w:val="00906F88"/>
    <w:rsid w:val="009600CE"/>
    <w:rsid w:val="009D32A3"/>
    <w:rsid w:val="00A021F7"/>
    <w:rsid w:val="00A10AD4"/>
    <w:rsid w:val="00A12ADE"/>
    <w:rsid w:val="00A22120"/>
    <w:rsid w:val="00A413D9"/>
    <w:rsid w:val="00AA73AB"/>
    <w:rsid w:val="00AD7E0A"/>
    <w:rsid w:val="00B62878"/>
    <w:rsid w:val="00B66066"/>
    <w:rsid w:val="00B67AA9"/>
    <w:rsid w:val="00B719C3"/>
    <w:rsid w:val="00BC0ADA"/>
    <w:rsid w:val="00C44C8B"/>
    <w:rsid w:val="00C62D40"/>
    <w:rsid w:val="00C97D63"/>
    <w:rsid w:val="00CA7C86"/>
    <w:rsid w:val="00CA7DD9"/>
    <w:rsid w:val="00CD31FE"/>
    <w:rsid w:val="00D163A6"/>
    <w:rsid w:val="00D81D76"/>
    <w:rsid w:val="00DD0292"/>
    <w:rsid w:val="00DE33DC"/>
    <w:rsid w:val="00E60E4A"/>
    <w:rsid w:val="00E7622B"/>
    <w:rsid w:val="00E92581"/>
    <w:rsid w:val="00E96765"/>
    <w:rsid w:val="00EE5BA3"/>
    <w:rsid w:val="00F16530"/>
    <w:rsid w:val="00F4432A"/>
    <w:rsid w:val="00F827FA"/>
    <w:rsid w:val="00F97CD9"/>
    <w:rsid w:val="00FB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10AD4"/>
    <w:rPr>
      <w:b/>
      <w:bCs/>
      <w:color w:val="26282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footer"/>
    <w:basedOn w:val="a"/>
    <w:link w:val="a7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table" w:styleId="a8">
    <w:name w:val="Table Grid"/>
    <w:basedOn w:val="a1"/>
    <w:uiPriority w:val="59"/>
    <w:rsid w:val="00A0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4C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4C8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B628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A10AD4"/>
    <w:rPr>
      <w:b/>
      <w:bCs/>
      <w:color w:val="26282F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footer"/>
    <w:basedOn w:val="a"/>
    <w:link w:val="a7"/>
    <w:uiPriority w:val="99"/>
    <w:unhideWhenUsed/>
    <w:rsid w:val="00E60E4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60E4A"/>
    <w:rPr>
      <w:rFonts w:ascii="Arial" w:eastAsia="Times New Roman" w:hAnsi="Arial" w:cs="Arial"/>
      <w:sz w:val="26"/>
      <w:szCs w:val="26"/>
      <w:lang w:eastAsia="ru-RU"/>
    </w:rPr>
  </w:style>
  <w:style w:type="table" w:styleId="a8">
    <w:name w:val="Table Grid"/>
    <w:basedOn w:val="a1"/>
    <w:uiPriority w:val="59"/>
    <w:rsid w:val="00A0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44C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4C8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B628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Venci-Zari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</cp:lastModifiedBy>
  <cp:revision>8</cp:revision>
  <cp:lastPrinted>2020-09-17T10:27:00Z</cp:lastPrinted>
  <dcterms:created xsi:type="dcterms:W3CDTF">2025-06-23T12:34:00Z</dcterms:created>
  <dcterms:modified xsi:type="dcterms:W3CDTF">2026-01-16T10:18:00Z</dcterms:modified>
</cp:coreProperties>
</file>